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F01" w:rsidRPr="00FE6A6B" w:rsidRDefault="00A81F01" w:rsidP="00FE6A6B">
      <w:pPr>
        <w:jc w:val="both"/>
        <w:rPr>
          <w:rFonts w:ascii="Cambria" w:hAnsi="Cambria"/>
          <w:b/>
          <w:sz w:val="24"/>
          <w:szCs w:val="24"/>
        </w:rPr>
      </w:pPr>
      <w:r>
        <w:rPr>
          <w:rFonts w:ascii="Cambria" w:hAnsi="Cambria"/>
          <w:b/>
          <w:sz w:val="24"/>
          <w:szCs w:val="24"/>
        </w:rPr>
        <w:t>Fogera- Second round Innovation platform meeting - 21/11/2011</w:t>
      </w:r>
    </w:p>
    <w:p w:rsidR="00A81F01" w:rsidRPr="00FE6A6B" w:rsidRDefault="00A81F01" w:rsidP="00FE6A6B">
      <w:pPr>
        <w:jc w:val="both"/>
        <w:rPr>
          <w:rFonts w:ascii="Cambria" w:hAnsi="Cambria"/>
          <w:b/>
          <w:sz w:val="24"/>
          <w:szCs w:val="24"/>
        </w:rPr>
      </w:pPr>
      <w:r w:rsidRPr="00FE6A6B">
        <w:rPr>
          <w:rFonts w:ascii="Cambria" w:hAnsi="Cambria"/>
          <w:b/>
          <w:sz w:val="24"/>
          <w:szCs w:val="24"/>
        </w:rPr>
        <w:t xml:space="preserve">Venue: Fogera Woreda </w:t>
      </w:r>
      <w:r>
        <w:rPr>
          <w:rFonts w:ascii="Cambria" w:hAnsi="Cambria"/>
          <w:b/>
          <w:sz w:val="24"/>
          <w:szCs w:val="24"/>
        </w:rPr>
        <w:t>office of Agriculture and Rural Development (IPMS knowledge center)</w:t>
      </w:r>
    </w:p>
    <w:p w:rsidR="00A81F01" w:rsidRPr="00FE6A6B" w:rsidRDefault="00A81F01" w:rsidP="00FE6A6B">
      <w:pPr>
        <w:jc w:val="both"/>
        <w:rPr>
          <w:rFonts w:ascii="Cambria" w:hAnsi="Cambria"/>
          <w:b/>
          <w:sz w:val="24"/>
          <w:szCs w:val="24"/>
        </w:rPr>
      </w:pPr>
      <w:r w:rsidRPr="00FE6A6B">
        <w:rPr>
          <w:rFonts w:ascii="Cambria" w:hAnsi="Cambria"/>
          <w:b/>
          <w:sz w:val="24"/>
          <w:szCs w:val="24"/>
        </w:rPr>
        <w:t xml:space="preserve">Participants from </w:t>
      </w:r>
      <w:smartTag w:uri="urn:schemas-microsoft-com:office:smarttags" w:element="City">
        <w:smartTag w:uri="urn:schemas-microsoft-com:office:smarttags" w:element="place">
          <w:r w:rsidRPr="00FE6A6B">
            <w:rPr>
              <w:rFonts w:ascii="Cambria" w:hAnsi="Cambria"/>
              <w:b/>
              <w:sz w:val="24"/>
              <w:szCs w:val="24"/>
            </w:rPr>
            <w:t>Addis Ababa</w:t>
          </w:r>
        </w:smartTag>
      </w:smartTag>
      <w:r w:rsidRPr="00FE6A6B">
        <w:rPr>
          <w:rFonts w:ascii="Cambria" w:hAnsi="Cambria"/>
          <w:b/>
          <w:sz w:val="24"/>
          <w:szCs w:val="24"/>
        </w:rPr>
        <w:t xml:space="preserve">: </w:t>
      </w:r>
      <w:smartTag w:uri="urn:schemas-microsoft-com:office:smarttags" w:element="PersonName">
        <w:r>
          <w:rPr>
            <w:rFonts w:ascii="Cambria" w:hAnsi="Cambria"/>
            <w:b/>
            <w:sz w:val="24"/>
            <w:szCs w:val="24"/>
          </w:rPr>
          <w:t>Kebebe Ergano</w:t>
        </w:r>
      </w:smartTag>
      <w:r w:rsidRPr="00FE6A6B">
        <w:rPr>
          <w:rFonts w:ascii="Cambria" w:hAnsi="Cambria"/>
          <w:b/>
          <w:sz w:val="24"/>
          <w:szCs w:val="24"/>
        </w:rPr>
        <w:t xml:space="preserve">, </w:t>
      </w:r>
      <w:r>
        <w:rPr>
          <w:rFonts w:ascii="Cambria" w:hAnsi="Cambria"/>
          <w:b/>
          <w:sz w:val="24"/>
          <w:szCs w:val="24"/>
        </w:rPr>
        <w:t>Zelalem Lema</w:t>
      </w:r>
      <w:r w:rsidRPr="00FE6A6B">
        <w:rPr>
          <w:rFonts w:ascii="Cambria" w:hAnsi="Cambria"/>
          <w:b/>
          <w:sz w:val="24"/>
          <w:szCs w:val="24"/>
        </w:rPr>
        <w:t>, and Alemayehu Belay</w:t>
      </w:r>
    </w:p>
    <w:p w:rsidR="00A81F01" w:rsidRPr="00FE6A6B" w:rsidRDefault="00A81F01" w:rsidP="00FE6A6B">
      <w:pPr>
        <w:jc w:val="both"/>
        <w:rPr>
          <w:rFonts w:ascii="Cambria" w:hAnsi="Cambria"/>
          <w:b/>
          <w:sz w:val="24"/>
          <w:szCs w:val="24"/>
        </w:rPr>
      </w:pPr>
      <w:r w:rsidRPr="00FE6A6B">
        <w:rPr>
          <w:rFonts w:ascii="Cambria" w:hAnsi="Cambria"/>
          <w:b/>
          <w:sz w:val="24"/>
          <w:szCs w:val="24"/>
        </w:rPr>
        <w:t>Introductions</w:t>
      </w:r>
    </w:p>
    <w:p w:rsidR="00A81F01" w:rsidRDefault="00A81F01" w:rsidP="00FE6A6B">
      <w:pPr>
        <w:jc w:val="both"/>
        <w:rPr>
          <w:rFonts w:ascii="Cambria" w:hAnsi="Cambria"/>
          <w:sz w:val="24"/>
          <w:szCs w:val="24"/>
        </w:rPr>
      </w:pPr>
      <w:r w:rsidRPr="00FE6A6B">
        <w:rPr>
          <w:rFonts w:ascii="Cambria" w:hAnsi="Cambria"/>
          <w:sz w:val="24"/>
          <w:szCs w:val="24"/>
        </w:rPr>
        <w:t xml:space="preserve">Alemayehu welcomed participants and </w:t>
      </w:r>
      <w:r>
        <w:rPr>
          <w:rFonts w:ascii="Cambria" w:hAnsi="Cambria"/>
          <w:sz w:val="24"/>
          <w:szCs w:val="24"/>
        </w:rPr>
        <w:t>Zelalem chaired round of introductions and introduced the agenda.</w:t>
      </w:r>
    </w:p>
    <w:p w:rsidR="00A81F01" w:rsidRDefault="00A81F01" w:rsidP="00FE6A6B">
      <w:pPr>
        <w:jc w:val="both"/>
        <w:rPr>
          <w:rFonts w:ascii="Cambria" w:hAnsi="Cambria"/>
          <w:sz w:val="24"/>
          <w:szCs w:val="24"/>
        </w:rPr>
      </w:pPr>
      <w:r>
        <w:rPr>
          <w:rFonts w:ascii="Cambria" w:hAnsi="Cambria"/>
          <w:sz w:val="24"/>
          <w:szCs w:val="24"/>
        </w:rPr>
        <w:t xml:space="preserve">Alemayehu briefly talked on the first IP meeting and highlighted the major land and water management issues listed from the group discussions of that meeting.  </w:t>
      </w:r>
    </w:p>
    <w:p w:rsidR="00A81F01" w:rsidRDefault="00A81F01" w:rsidP="00BC23F4">
      <w:pPr>
        <w:numPr>
          <w:ilvl w:val="0"/>
          <w:numId w:val="15"/>
        </w:numPr>
        <w:jc w:val="both"/>
        <w:rPr>
          <w:rFonts w:ascii="Cambria" w:hAnsi="Cambria"/>
          <w:sz w:val="24"/>
          <w:szCs w:val="24"/>
        </w:rPr>
      </w:pPr>
      <w:r>
        <w:rPr>
          <w:rFonts w:ascii="Cambria" w:hAnsi="Cambria"/>
          <w:sz w:val="24"/>
          <w:szCs w:val="24"/>
        </w:rPr>
        <w:t>Population pressure leading to deforestation</w:t>
      </w:r>
    </w:p>
    <w:p w:rsidR="00A81F01" w:rsidRDefault="00A81F01" w:rsidP="00BC23F4">
      <w:pPr>
        <w:numPr>
          <w:ilvl w:val="0"/>
          <w:numId w:val="15"/>
        </w:numPr>
        <w:jc w:val="both"/>
        <w:rPr>
          <w:rFonts w:ascii="Cambria" w:hAnsi="Cambria"/>
          <w:sz w:val="24"/>
          <w:szCs w:val="24"/>
        </w:rPr>
      </w:pPr>
      <w:r>
        <w:rPr>
          <w:rFonts w:ascii="Cambria" w:hAnsi="Cambria"/>
          <w:sz w:val="24"/>
          <w:szCs w:val="24"/>
        </w:rPr>
        <w:t>Free grazing as a problem causing soil erosion as well as leading to destruction of the already installed conservation structures</w:t>
      </w:r>
    </w:p>
    <w:p w:rsidR="00A81F01" w:rsidRDefault="00A81F01" w:rsidP="00BC23F4">
      <w:pPr>
        <w:numPr>
          <w:ilvl w:val="0"/>
          <w:numId w:val="15"/>
        </w:numPr>
        <w:jc w:val="both"/>
        <w:rPr>
          <w:rFonts w:ascii="Cambria" w:hAnsi="Cambria"/>
          <w:sz w:val="24"/>
          <w:szCs w:val="24"/>
        </w:rPr>
      </w:pPr>
      <w:r>
        <w:rPr>
          <w:rFonts w:ascii="Cambria" w:hAnsi="Cambria"/>
          <w:sz w:val="24"/>
          <w:szCs w:val="24"/>
        </w:rPr>
        <w:t>Lack of awareness</w:t>
      </w:r>
    </w:p>
    <w:p w:rsidR="00A81F01" w:rsidRDefault="00A81F01" w:rsidP="00BC23F4">
      <w:pPr>
        <w:numPr>
          <w:ilvl w:val="0"/>
          <w:numId w:val="15"/>
        </w:numPr>
        <w:jc w:val="both"/>
        <w:rPr>
          <w:rFonts w:ascii="Cambria" w:hAnsi="Cambria"/>
          <w:sz w:val="24"/>
          <w:szCs w:val="24"/>
        </w:rPr>
      </w:pPr>
      <w:r>
        <w:rPr>
          <w:rFonts w:ascii="Cambria" w:hAnsi="Cambria"/>
          <w:sz w:val="24"/>
          <w:szCs w:val="24"/>
        </w:rPr>
        <w:t>Lack of soil and water conservation technologies</w:t>
      </w:r>
    </w:p>
    <w:p w:rsidR="00A81F01" w:rsidRDefault="00A81F01" w:rsidP="00BC23F4">
      <w:pPr>
        <w:numPr>
          <w:ilvl w:val="0"/>
          <w:numId w:val="15"/>
        </w:numPr>
        <w:jc w:val="both"/>
        <w:rPr>
          <w:rFonts w:ascii="Cambria" w:hAnsi="Cambria"/>
          <w:sz w:val="24"/>
          <w:szCs w:val="24"/>
        </w:rPr>
      </w:pPr>
      <w:r>
        <w:rPr>
          <w:rFonts w:ascii="Cambria" w:hAnsi="Cambria"/>
          <w:sz w:val="24"/>
          <w:szCs w:val="24"/>
        </w:rPr>
        <w:t>Expansion of farm land</w:t>
      </w:r>
    </w:p>
    <w:p w:rsidR="00A81F01" w:rsidRDefault="00A81F01" w:rsidP="00BC23F4">
      <w:pPr>
        <w:numPr>
          <w:ilvl w:val="0"/>
          <w:numId w:val="15"/>
        </w:numPr>
        <w:jc w:val="both"/>
        <w:rPr>
          <w:rFonts w:ascii="Cambria" w:hAnsi="Cambria"/>
          <w:sz w:val="24"/>
          <w:szCs w:val="24"/>
        </w:rPr>
      </w:pPr>
      <w:r>
        <w:rPr>
          <w:rFonts w:ascii="Cambria" w:hAnsi="Cambria"/>
          <w:sz w:val="24"/>
          <w:szCs w:val="24"/>
        </w:rPr>
        <w:t>Flooding during rainy season and lack of water during dry season</w:t>
      </w:r>
    </w:p>
    <w:p w:rsidR="00A81F01" w:rsidRDefault="00A81F01" w:rsidP="00BC23F4">
      <w:pPr>
        <w:numPr>
          <w:ilvl w:val="0"/>
          <w:numId w:val="15"/>
        </w:numPr>
        <w:jc w:val="both"/>
        <w:rPr>
          <w:rFonts w:ascii="Cambria" w:hAnsi="Cambria"/>
          <w:sz w:val="24"/>
          <w:szCs w:val="24"/>
        </w:rPr>
      </w:pPr>
      <w:r>
        <w:rPr>
          <w:rFonts w:ascii="Cambria" w:hAnsi="Cambria"/>
          <w:sz w:val="24"/>
          <w:szCs w:val="24"/>
        </w:rPr>
        <w:t>Uncertainties in rainfall pattern</w:t>
      </w:r>
    </w:p>
    <w:p w:rsidR="00A81F01" w:rsidRDefault="00A81F01" w:rsidP="00BC23F4">
      <w:pPr>
        <w:numPr>
          <w:ilvl w:val="0"/>
          <w:numId w:val="15"/>
        </w:numPr>
        <w:jc w:val="both"/>
        <w:rPr>
          <w:rFonts w:ascii="Cambria" w:hAnsi="Cambria"/>
          <w:sz w:val="24"/>
          <w:szCs w:val="24"/>
        </w:rPr>
      </w:pPr>
      <w:r>
        <w:rPr>
          <w:rFonts w:ascii="Cambria" w:hAnsi="Cambria"/>
          <w:sz w:val="24"/>
          <w:szCs w:val="24"/>
        </w:rPr>
        <w:t>Lack of forests on sloppy areas</w:t>
      </w:r>
    </w:p>
    <w:p w:rsidR="00A81F01" w:rsidRDefault="00A81F01" w:rsidP="00FE6A6B">
      <w:pPr>
        <w:jc w:val="both"/>
        <w:rPr>
          <w:rFonts w:ascii="Cambria" w:hAnsi="Cambria"/>
          <w:sz w:val="24"/>
          <w:szCs w:val="24"/>
        </w:rPr>
      </w:pPr>
      <w:r>
        <w:rPr>
          <w:rFonts w:ascii="Cambria" w:hAnsi="Cambria"/>
          <w:sz w:val="24"/>
          <w:szCs w:val="24"/>
        </w:rPr>
        <w:t>Q: why Fogera was selected by the project? What do you like to achieve in this project? What gaps did you think you see in Fogera which the project needs filling in?</w:t>
      </w:r>
    </w:p>
    <w:p w:rsidR="00A81F01" w:rsidRDefault="00A81F01" w:rsidP="00FE6A6B">
      <w:pPr>
        <w:jc w:val="both"/>
        <w:rPr>
          <w:rFonts w:ascii="Cambria" w:hAnsi="Cambria"/>
          <w:sz w:val="24"/>
          <w:szCs w:val="24"/>
        </w:rPr>
      </w:pPr>
      <w:r>
        <w:rPr>
          <w:rFonts w:ascii="Cambria" w:hAnsi="Cambria"/>
          <w:sz w:val="24"/>
          <w:szCs w:val="24"/>
        </w:rPr>
        <w:t>Q: regarding NRM, we are doing what is possible with our capacity to install both physical and biological soil and water conservation practices. Even though, our efforts are not based on research findings, we are giving it what we got. Researchers are coming and going in the woreda, what different thing have you got?</w:t>
      </w:r>
    </w:p>
    <w:p w:rsidR="00A81F01" w:rsidRPr="007C536F" w:rsidRDefault="00A81F01" w:rsidP="007C536F">
      <w:pPr>
        <w:jc w:val="both"/>
        <w:rPr>
          <w:rFonts w:ascii="Cambria" w:hAnsi="Cambria"/>
          <w:sz w:val="24"/>
          <w:szCs w:val="24"/>
        </w:rPr>
      </w:pPr>
      <w:r w:rsidRPr="007C536F">
        <w:rPr>
          <w:rFonts w:ascii="Cambria" w:hAnsi="Cambria"/>
          <w:sz w:val="24"/>
          <w:szCs w:val="24"/>
        </w:rPr>
        <w:t xml:space="preserve">Ans: Zelalem and Alemayehu explained that Fogera is one of the three pilot Woredas where NBDc project is implemented in </w:t>
      </w:r>
      <w:smartTag w:uri="urn:schemas-microsoft-com:office:smarttags" w:element="country-region">
        <w:smartTag w:uri="urn:schemas-microsoft-com:office:smarttags" w:element="place">
          <w:r w:rsidRPr="007C536F">
            <w:rPr>
              <w:rFonts w:ascii="Cambria" w:hAnsi="Cambria"/>
              <w:sz w:val="24"/>
              <w:szCs w:val="24"/>
            </w:rPr>
            <w:t>Ethiopia</w:t>
          </w:r>
        </w:smartTag>
      </w:smartTag>
      <w:r w:rsidRPr="007C536F">
        <w:rPr>
          <w:rFonts w:ascii="Cambria" w:hAnsi="Cambria"/>
          <w:sz w:val="24"/>
          <w:szCs w:val="24"/>
        </w:rPr>
        <w:t>. They explained that uncoordinated efforts have been made to tackle land and water management issues in different parts of the country over the years. But the impact is limited and there has been duplication of efforts and not single organization/project can tackle interrelated problems of land and water management acting alone. Therefore, innovation platforms will be used</w:t>
      </w:r>
      <w:r>
        <w:rPr>
          <w:rFonts w:ascii="Cambria" w:hAnsi="Cambria"/>
          <w:sz w:val="24"/>
          <w:szCs w:val="24"/>
        </w:rPr>
        <w:t xml:space="preserve"> as a tool to bring together different stakeholders working in land and water management</w:t>
      </w:r>
      <w:r w:rsidRPr="007C536F">
        <w:rPr>
          <w:rFonts w:ascii="Cambria" w:hAnsi="Cambria"/>
          <w:sz w:val="24"/>
          <w:szCs w:val="24"/>
        </w:rPr>
        <w:t xml:space="preserve"> to </w:t>
      </w:r>
      <w:r>
        <w:rPr>
          <w:rFonts w:ascii="Cambria" w:hAnsi="Cambria"/>
          <w:sz w:val="24"/>
          <w:szCs w:val="24"/>
        </w:rPr>
        <w:t>plan and pilot</w:t>
      </w:r>
      <w:r w:rsidRPr="007C536F">
        <w:rPr>
          <w:rFonts w:ascii="Cambria" w:hAnsi="Cambria"/>
          <w:sz w:val="24"/>
          <w:szCs w:val="24"/>
        </w:rPr>
        <w:t xml:space="preserve"> activities jointly</w:t>
      </w:r>
      <w:r>
        <w:rPr>
          <w:rFonts w:ascii="Cambria" w:hAnsi="Cambria"/>
          <w:sz w:val="24"/>
          <w:szCs w:val="24"/>
        </w:rPr>
        <w:t xml:space="preserve">. Fogera is picked as a site to pilot so that it feeds into generating evidence to scale out. </w:t>
      </w:r>
    </w:p>
    <w:p w:rsidR="00A81F01" w:rsidRDefault="00A81F01" w:rsidP="007C536F">
      <w:pPr>
        <w:jc w:val="both"/>
        <w:rPr>
          <w:rFonts w:ascii="Cambria" w:hAnsi="Cambria"/>
          <w:sz w:val="24"/>
          <w:szCs w:val="24"/>
        </w:rPr>
      </w:pPr>
      <w:r>
        <w:rPr>
          <w:rFonts w:ascii="Cambria" w:hAnsi="Cambria"/>
          <w:sz w:val="24"/>
          <w:szCs w:val="24"/>
        </w:rPr>
        <w:t>Following the list of constraints on land and water management, participants</w:t>
      </w:r>
      <w:r w:rsidRPr="009B09BF">
        <w:rPr>
          <w:rFonts w:ascii="Cambria" w:hAnsi="Cambria"/>
          <w:sz w:val="24"/>
          <w:szCs w:val="24"/>
        </w:rPr>
        <w:t xml:space="preserve"> were asked to prioritize the problems based on the importance. </w:t>
      </w:r>
      <w:r>
        <w:rPr>
          <w:rFonts w:ascii="Cambria" w:hAnsi="Cambria"/>
          <w:sz w:val="24"/>
          <w:szCs w:val="24"/>
        </w:rPr>
        <w:t xml:space="preserve">The </w:t>
      </w:r>
      <w:r w:rsidRPr="009B09BF">
        <w:rPr>
          <w:rFonts w:ascii="Cambria" w:hAnsi="Cambria"/>
          <w:sz w:val="24"/>
          <w:szCs w:val="24"/>
        </w:rPr>
        <w:t>participants had a long discussion on each issue</w:t>
      </w:r>
      <w:r>
        <w:rPr>
          <w:rFonts w:ascii="Cambria" w:hAnsi="Cambria"/>
          <w:sz w:val="24"/>
          <w:szCs w:val="24"/>
        </w:rPr>
        <w:t xml:space="preserve"> providing reasons why it is important. More attention was given to lack of awareness</w:t>
      </w:r>
      <w:r w:rsidRPr="009B09BF">
        <w:rPr>
          <w:rFonts w:ascii="Cambria" w:hAnsi="Cambria"/>
          <w:sz w:val="24"/>
          <w:szCs w:val="24"/>
        </w:rPr>
        <w:t>.</w:t>
      </w:r>
      <w:r>
        <w:rPr>
          <w:rFonts w:ascii="Cambria" w:hAnsi="Cambria"/>
          <w:sz w:val="24"/>
          <w:szCs w:val="24"/>
        </w:rPr>
        <w:t xml:space="preserve"> Agreement was reached that lack of awareness is cross cutting applying for almost all the issues listed out and exist not just among farmers but also at every level in the structure (experts, management, etc..)</w:t>
      </w:r>
      <w:r w:rsidRPr="009B09BF">
        <w:rPr>
          <w:rFonts w:ascii="Cambria" w:hAnsi="Cambria"/>
          <w:sz w:val="24"/>
          <w:szCs w:val="24"/>
        </w:rPr>
        <w:t xml:space="preserve"> </w:t>
      </w:r>
    </w:p>
    <w:p w:rsidR="00A81F01" w:rsidRDefault="00A81F01" w:rsidP="007C536F">
      <w:pPr>
        <w:jc w:val="both"/>
        <w:rPr>
          <w:rFonts w:ascii="Cambria" w:hAnsi="Cambria"/>
          <w:sz w:val="24"/>
          <w:szCs w:val="24"/>
        </w:rPr>
      </w:pPr>
      <w:r w:rsidRPr="009B09BF">
        <w:rPr>
          <w:rFonts w:ascii="Cambria" w:hAnsi="Cambria"/>
          <w:sz w:val="24"/>
          <w:szCs w:val="24"/>
        </w:rPr>
        <w:t xml:space="preserve">The group </w:t>
      </w:r>
      <w:r>
        <w:rPr>
          <w:rFonts w:ascii="Cambria" w:hAnsi="Cambria"/>
          <w:sz w:val="24"/>
          <w:szCs w:val="24"/>
        </w:rPr>
        <w:t xml:space="preserve">then </w:t>
      </w:r>
      <w:r w:rsidRPr="009B09BF">
        <w:rPr>
          <w:rFonts w:ascii="Cambria" w:hAnsi="Cambria"/>
          <w:sz w:val="24"/>
          <w:szCs w:val="24"/>
        </w:rPr>
        <w:t xml:space="preserve">agreed to choose one issue that serves as an entry point around which a number of other issues can be tackled. Finally, free grazing </w:t>
      </w:r>
      <w:r>
        <w:rPr>
          <w:rFonts w:ascii="Cambria" w:hAnsi="Cambria"/>
          <w:sz w:val="24"/>
          <w:szCs w:val="24"/>
        </w:rPr>
        <w:t xml:space="preserve">was selected </w:t>
      </w:r>
      <w:r w:rsidRPr="009B09BF">
        <w:rPr>
          <w:rFonts w:ascii="Cambria" w:hAnsi="Cambria"/>
          <w:sz w:val="24"/>
          <w:szCs w:val="24"/>
        </w:rPr>
        <w:t xml:space="preserve">as an entry point </w:t>
      </w:r>
      <w:r>
        <w:rPr>
          <w:rFonts w:ascii="Cambria" w:hAnsi="Cambria"/>
          <w:sz w:val="24"/>
          <w:szCs w:val="24"/>
        </w:rPr>
        <w:t>for discussion</w:t>
      </w:r>
      <w:r w:rsidRPr="009B09BF">
        <w:rPr>
          <w:rFonts w:ascii="Cambria" w:hAnsi="Cambria"/>
          <w:sz w:val="24"/>
          <w:szCs w:val="24"/>
        </w:rPr>
        <w:t xml:space="preserve">. </w:t>
      </w:r>
      <w:r>
        <w:rPr>
          <w:rFonts w:ascii="Cambria" w:hAnsi="Cambria"/>
          <w:sz w:val="24"/>
          <w:szCs w:val="24"/>
        </w:rPr>
        <w:t>P</w:t>
      </w:r>
      <w:r w:rsidRPr="009B09BF">
        <w:rPr>
          <w:rFonts w:ascii="Cambria" w:hAnsi="Cambria"/>
          <w:sz w:val="24"/>
          <w:szCs w:val="24"/>
        </w:rPr>
        <w:t xml:space="preserve">articipants were </w:t>
      </w:r>
      <w:r>
        <w:rPr>
          <w:rFonts w:ascii="Cambria" w:hAnsi="Cambria"/>
          <w:sz w:val="24"/>
          <w:szCs w:val="24"/>
        </w:rPr>
        <w:t>put in 3 groups (management people, technical people and Development Agents combined with farmers (no. of farmers were small to have a separate group))</w:t>
      </w:r>
      <w:r w:rsidRPr="009B09BF">
        <w:rPr>
          <w:rFonts w:ascii="Cambria" w:hAnsi="Cambria"/>
          <w:sz w:val="24"/>
          <w:szCs w:val="24"/>
        </w:rPr>
        <w:t xml:space="preserve"> to thoroughly discuss</w:t>
      </w:r>
      <w:r>
        <w:rPr>
          <w:rFonts w:ascii="Cambria" w:hAnsi="Cambria"/>
          <w:sz w:val="24"/>
          <w:szCs w:val="24"/>
        </w:rPr>
        <w:t xml:space="preserve"> on the following points;</w:t>
      </w:r>
    </w:p>
    <w:p w:rsidR="00A81F01" w:rsidRDefault="00A81F01" w:rsidP="009B09BF">
      <w:pPr>
        <w:numPr>
          <w:ilvl w:val="0"/>
          <w:numId w:val="16"/>
        </w:numPr>
        <w:jc w:val="both"/>
        <w:rPr>
          <w:rFonts w:ascii="Cambria" w:hAnsi="Cambria"/>
          <w:sz w:val="24"/>
          <w:szCs w:val="24"/>
        </w:rPr>
      </w:pPr>
      <w:r>
        <w:rPr>
          <w:rFonts w:ascii="Cambria" w:hAnsi="Cambria"/>
          <w:sz w:val="24"/>
          <w:szCs w:val="24"/>
        </w:rPr>
        <w:t>The extents of the problem in the woreda?</w:t>
      </w:r>
    </w:p>
    <w:p w:rsidR="00A81F01" w:rsidRDefault="00A81F01" w:rsidP="009B09BF">
      <w:pPr>
        <w:numPr>
          <w:ilvl w:val="0"/>
          <w:numId w:val="16"/>
        </w:numPr>
        <w:jc w:val="both"/>
        <w:rPr>
          <w:rFonts w:ascii="Cambria" w:hAnsi="Cambria"/>
          <w:sz w:val="24"/>
          <w:szCs w:val="24"/>
        </w:rPr>
      </w:pPr>
      <w:r>
        <w:rPr>
          <w:rFonts w:ascii="Cambria" w:hAnsi="Cambria"/>
          <w:sz w:val="24"/>
          <w:szCs w:val="24"/>
        </w:rPr>
        <w:t>What role they think they can play to improve the situation?</w:t>
      </w:r>
    </w:p>
    <w:p w:rsidR="00A81F01" w:rsidRDefault="00A81F01" w:rsidP="009B09BF">
      <w:pPr>
        <w:numPr>
          <w:ilvl w:val="0"/>
          <w:numId w:val="16"/>
        </w:numPr>
        <w:jc w:val="both"/>
        <w:rPr>
          <w:rFonts w:ascii="Cambria" w:hAnsi="Cambria"/>
          <w:sz w:val="24"/>
          <w:szCs w:val="24"/>
        </w:rPr>
      </w:pPr>
      <w:r>
        <w:rPr>
          <w:rFonts w:ascii="Cambria" w:hAnsi="Cambria"/>
          <w:sz w:val="24"/>
          <w:szCs w:val="24"/>
        </w:rPr>
        <w:t>How do you think it should be improved?</w:t>
      </w:r>
    </w:p>
    <w:p w:rsidR="00A81F01" w:rsidRDefault="00A81F01" w:rsidP="007C536F">
      <w:pPr>
        <w:jc w:val="both"/>
        <w:rPr>
          <w:rFonts w:ascii="Cambria" w:hAnsi="Cambria"/>
          <w:b/>
          <w:sz w:val="24"/>
          <w:szCs w:val="24"/>
        </w:rPr>
      </w:pPr>
      <w:r w:rsidRPr="00083DDC">
        <w:rPr>
          <w:rFonts w:ascii="Cambria" w:hAnsi="Cambria"/>
          <w:b/>
          <w:sz w:val="24"/>
          <w:szCs w:val="24"/>
        </w:rPr>
        <w:t>General points compiled from the different group discussions</w:t>
      </w:r>
    </w:p>
    <w:p w:rsidR="00A81F01" w:rsidRPr="00A15D80" w:rsidRDefault="00A81F01" w:rsidP="007C536F">
      <w:pPr>
        <w:jc w:val="both"/>
        <w:rPr>
          <w:rFonts w:ascii="Cambria" w:hAnsi="Cambria"/>
          <w:sz w:val="24"/>
          <w:szCs w:val="24"/>
        </w:rPr>
      </w:pPr>
      <w:r>
        <w:rPr>
          <w:rFonts w:ascii="Cambria" w:hAnsi="Cambria"/>
          <w:sz w:val="24"/>
          <w:szCs w:val="24"/>
        </w:rPr>
        <w:t>Following group discussions, there was feedback session and some of the issues which came visibly are the following;</w:t>
      </w:r>
    </w:p>
    <w:p w:rsidR="00A81F01" w:rsidRPr="006D508D" w:rsidRDefault="00A81F01" w:rsidP="007C536F">
      <w:pPr>
        <w:jc w:val="both"/>
        <w:rPr>
          <w:rFonts w:ascii="Cambria" w:hAnsi="Cambria"/>
          <w:b/>
          <w:sz w:val="24"/>
          <w:szCs w:val="24"/>
          <w:u w:val="single"/>
        </w:rPr>
      </w:pPr>
      <w:r w:rsidRPr="006D508D">
        <w:rPr>
          <w:rFonts w:ascii="Cambria" w:hAnsi="Cambria"/>
          <w:b/>
          <w:sz w:val="24"/>
          <w:szCs w:val="24"/>
          <w:u w:val="single"/>
        </w:rPr>
        <w:t>Context</w:t>
      </w:r>
    </w:p>
    <w:p w:rsidR="00A81F01" w:rsidRDefault="00A81F01" w:rsidP="00D40A6A">
      <w:pPr>
        <w:numPr>
          <w:ilvl w:val="0"/>
          <w:numId w:val="17"/>
        </w:numPr>
        <w:jc w:val="both"/>
        <w:rPr>
          <w:rFonts w:ascii="Cambria" w:hAnsi="Cambria"/>
          <w:sz w:val="24"/>
          <w:szCs w:val="24"/>
        </w:rPr>
      </w:pPr>
      <w:r>
        <w:rPr>
          <w:rFonts w:ascii="Cambria" w:hAnsi="Cambria"/>
          <w:sz w:val="24"/>
          <w:szCs w:val="24"/>
        </w:rPr>
        <w:t>Religious and cultural beliefs guiding decisions to keep large herd as well as thithering ; which causes stress to the already diminishing grazing land in the woreda</w:t>
      </w:r>
    </w:p>
    <w:p w:rsidR="00A81F01" w:rsidRDefault="00A81F01" w:rsidP="00D40A6A">
      <w:pPr>
        <w:numPr>
          <w:ilvl w:val="0"/>
          <w:numId w:val="17"/>
        </w:numPr>
        <w:jc w:val="both"/>
        <w:rPr>
          <w:rFonts w:ascii="Cambria" w:hAnsi="Cambria"/>
          <w:sz w:val="24"/>
          <w:szCs w:val="24"/>
        </w:rPr>
      </w:pPr>
      <w:r>
        <w:rPr>
          <w:rFonts w:ascii="Cambria" w:hAnsi="Cambria"/>
          <w:sz w:val="24"/>
          <w:szCs w:val="24"/>
        </w:rPr>
        <w:t>Almost all the existing grazing land in the woreda is communal; there is lack of collective action to manage the resource</w:t>
      </w:r>
    </w:p>
    <w:p w:rsidR="00A81F01" w:rsidRPr="006D508D" w:rsidRDefault="00A81F01" w:rsidP="00083DDC">
      <w:pPr>
        <w:jc w:val="both"/>
        <w:rPr>
          <w:rFonts w:ascii="Cambria" w:hAnsi="Cambria"/>
          <w:b/>
          <w:sz w:val="24"/>
          <w:szCs w:val="24"/>
          <w:u w:val="single"/>
        </w:rPr>
      </w:pPr>
      <w:r w:rsidRPr="006D508D">
        <w:rPr>
          <w:rFonts w:ascii="Cambria" w:hAnsi="Cambria"/>
          <w:b/>
          <w:sz w:val="24"/>
          <w:szCs w:val="24"/>
          <w:u w:val="single"/>
        </w:rPr>
        <w:t>Associated Problem</w:t>
      </w:r>
    </w:p>
    <w:p w:rsidR="00A81F01" w:rsidRDefault="00A81F01" w:rsidP="00083DDC">
      <w:pPr>
        <w:numPr>
          <w:ilvl w:val="0"/>
          <w:numId w:val="17"/>
        </w:numPr>
        <w:jc w:val="both"/>
        <w:rPr>
          <w:rFonts w:ascii="Cambria" w:hAnsi="Cambria"/>
          <w:sz w:val="24"/>
          <w:szCs w:val="24"/>
        </w:rPr>
      </w:pPr>
      <w:r>
        <w:rPr>
          <w:rFonts w:ascii="Cambria" w:hAnsi="Cambria"/>
          <w:sz w:val="24"/>
          <w:szCs w:val="24"/>
        </w:rPr>
        <w:t>As a result, it contributed to flooding, reduction in livestock productivity, more cattle disease through transmissions, destruction of the already established land and water management structures</w:t>
      </w:r>
    </w:p>
    <w:p w:rsidR="00A81F01" w:rsidRDefault="00A81F01" w:rsidP="00083DDC">
      <w:pPr>
        <w:numPr>
          <w:ilvl w:val="0"/>
          <w:numId w:val="17"/>
        </w:numPr>
        <w:jc w:val="both"/>
        <w:rPr>
          <w:rFonts w:ascii="Cambria" w:hAnsi="Cambria"/>
          <w:sz w:val="24"/>
          <w:szCs w:val="24"/>
        </w:rPr>
      </w:pPr>
      <w:r>
        <w:rPr>
          <w:rFonts w:ascii="Cambria" w:hAnsi="Cambria"/>
          <w:sz w:val="24"/>
          <w:szCs w:val="24"/>
        </w:rPr>
        <w:t>Capacity lacks in terms of knowing what works where as most of efforts are not based on research</w:t>
      </w:r>
    </w:p>
    <w:p w:rsidR="00A81F01" w:rsidRPr="006D508D" w:rsidRDefault="00A81F01" w:rsidP="00D40A6A">
      <w:pPr>
        <w:jc w:val="both"/>
        <w:rPr>
          <w:rFonts w:ascii="Cambria" w:hAnsi="Cambria"/>
          <w:b/>
          <w:sz w:val="24"/>
          <w:szCs w:val="24"/>
          <w:u w:val="single"/>
        </w:rPr>
      </w:pPr>
      <w:r w:rsidRPr="006D508D">
        <w:rPr>
          <w:rFonts w:ascii="Cambria" w:hAnsi="Cambria"/>
          <w:b/>
          <w:sz w:val="24"/>
          <w:szCs w:val="24"/>
          <w:u w:val="single"/>
        </w:rPr>
        <w:t>Some Suggested solution</w:t>
      </w:r>
    </w:p>
    <w:p w:rsidR="00A81F01" w:rsidRDefault="00A81F01" w:rsidP="00C40D0A">
      <w:pPr>
        <w:numPr>
          <w:ilvl w:val="0"/>
          <w:numId w:val="18"/>
        </w:numPr>
        <w:jc w:val="both"/>
        <w:rPr>
          <w:rFonts w:ascii="Cambria" w:hAnsi="Cambria"/>
          <w:sz w:val="24"/>
          <w:szCs w:val="24"/>
        </w:rPr>
      </w:pPr>
      <w:r>
        <w:rPr>
          <w:rFonts w:ascii="Cambria" w:hAnsi="Cambria"/>
          <w:sz w:val="24"/>
          <w:szCs w:val="24"/>
        </w:rPr>
        <w:t>Continuous and coordinated discussions among all stakeholders involved to identify the root cause of the problem and work for solution (farmers, woreda, NGOs, etc)</w:t>
      </w:r>
    </w:p>
    <w:p w:rsidR="00A81F01" w:rsidRDefault="00A81F01" w:rsidP="00083DDC">
      <w:pPr>
        <w:numPr>
          <w:ilvl w:val="0"/>
          <w:numId w:val="18"/>
        </w:numPr>
        <w:jc w:val="both"/>
        <w:rPr>
          <w:rFonts w:ascii="Cambria" w:hAnsi="Cambria"/>
          <w:sz w:val="24"/>
          <w:szCs w:val="24"/>
        </w:rPr>
      </w:pPr>
      <w:r>
        <w:rPr>
          <w:rFonts w:ascii="Cambria" w:hAnsi="Cambria"/>
          <w:sz w:val="24"/>
          <w:szCs w:val="24"/>
        </w:rPr>
        <w:t>Providing integrated trainings for people in each sector, experience sharing visits, field days, etc to fill knowledge gaps</w:t>
      </w:r>
    </w:p>
    <w:p w:rsidR="00A81F01" w:rsidRPr="00C77633" w:rsidRDefault="00A81F01" w:rsidP="00C77633">
      <w:pPr>
        <w:pStyle w:val="ListParagraph"/>
        <w:numPr>
          <w:ilvl w:val="0"/>
          <w:numId w:val="18"/>
        </w:numPr>
        <w:jc w:val="both"/>
        <w:rPr>
          <w:rFonts w:ascii="Cambria" w:hAnsi="Cambria"/>
          <w:sz w:val="24"/>
          <w:szCs w:val="24"/>
        </w:rPr>
      </w:pPr>
      <w:r w:rsidRPr="00C77633">
        <w:rPr>
          <w:rFonts w:ascii="Cambria" w:hAnsi="Cambria"/>
          <w:sz w:val="24"/>
          <w:szCs w:val="24"/>
        </w:rPr>
        <w:t>Integrate improved breed with enclosure, improved forage development, seedling raising, market linkage and beekeeping</w:t>
      </w:r>
    </w:p>
    <w:p w:rsidR="00A81F01" w:rsidRDefault="00A81F01" w:rsidP="00083DDC">
      <w:pPr>
        <w:numPr>
          <w:ilvl w:val="0"/>
          <w:numId w:val="18"/>
        </w:numPr>
        <w:jc w:val="both"/>
        <w:rPr>
          <w:rFonts w:ascii="Cambria" w:hAnsi="Cambria"/>
          <w:sz w:val="24"/>
          <w:szCs w:val="24"/>
        </w:rPr>
      </w:pPr>
      <w:r>
        <w:rPr>
          <w:rFonts w:ascii="Cambria" w:hAnsi="Cambria"/>
          <w:sz w:val="24"/>
          <w:szCs w:val="24"/>
        </w:rPr>
        <w:t>Thithering livestock as it also reduces disease transmission, soil erosion and destruction of seedlings and conservation structures.</w:t>
      </w:r>
    </w:p>
    <w:p w:rsidR="00A81F01" w:rsidRDefault="00A81F01" w:rsidP="00083DDC">
      <w:pPr>
        <w:numPr>
          <w:ilvl w:val="0"/>
          <w:numId w:val="18"/>
        </w:numPr>
        <w:jc w:val="both"/>
        <w:rPr>
          <w:rFonts w:ascii="Cambria" w:hAnsi="Cambria"/>
          <w:sz w:val="24"/>
          <w:szCs w:val="24"/>
        </w:rPr>
      </w:pPr>
      <w:r>
        <w:rPr>
          <w:rFonts w:ascii="Cambria" w:hAnsi="Cambria"/>
          <w:sz w:val="24"/>
          <w:szCs w:val="24"/>
        </w:rPr>
        <w:t>Integrating efforts by administration, experts, farmers and others in order to address the cause</w:t>
      </w:r>
    </w:p>
    <w:p w:rsidR="00A81F01" w:rsidRDefault="00A81F01" w:rsidP="00A15D80">
      <w:pPr>
        <w:numPr>
          <w:ilvl w:val="0"/>
          <w:numId w:val="18"/>
        </w:numPr>
        <w:jc w:val="both"/>
        <w:rPr>
          <w:rFonts w:ascii="Cambria" w:hAnsi="Cambria"/>
          <w:sz w:val="24"/>
          <w:szCs w:val="24"/>
        </w:rPr>
      </w:pPr>
      <w:r>
        <w:rPr>
          <w:rFonts w:ascii="Cambria" w:hAnsi="Cambria"/>
          <w:sz w:val="24"/>
          <w:szCs w:val="24"/>
        </w:rPr>
        <w:t>Engaging in action research so that everyone learns by doing, through piloting</w:t>
      </w:r>
    </w:p>
    <w:p w:rsidR="00A81F01" w:rsidRDefault="00A81F01" w:rsidP="00A15D80">
      <w:pPr>
        <w:numPr>
          <w:ilvl w:val="0"/>
          <w:numId w:val="18"/>
        </w:numPr>
        <w:jc w:val="both"/>
        <w:rPr>
          <w:rFonts w:ascii="Cambria" w:hAnsi="Cambria"/>
          <w:sz w:val="24"/>
          <w:szCs w:val="24"/>
        </w:rPr>
      </w:pPr>
      <w:r>
        <w:rPr>
          <w:rFonts w:ascii="Cambria" w:hAnsi="Cambria"/>
          <w:sz w:val="24"/>
          <w:szCs w:val="24"/>
        </w:rPr>
        <w:t xml:space="preserve">‘you’re the expert, convince them (the farmers)’ attitude should be replaced with integration </w:t>
      </w:r>
    </w:p>
    <w:p w:rsidR="00A81F01" w:rsidRDefault="00A81F01" w:rsidP="00A15D80">
      <w:pPr>
        <w:jc w:val="both"/>
        <w:rPr>
          <w:rFonts w:ascii="Cambria" w:hAnsi="Cambria"/>
          <w:sz w:val="24"/>
          <w:szCs w:val="24"/>
        </w:rPr>
      </w:pPr>
      <w:r>
        <w:rPr>
          <w:rFonts w:ascii="Cambria" w:hAnsi="Cambria"/>
          <w:sz w:val="24"/>
          <w:szCs w:val="24"/>
        </w:rPr>
        <w:t xml:space="preserve">Following the feedback sessions, Tewodros Tafesse presented some of the hydrological activities of the project. </w:t>
      </w:r>
    </w:p>
    <w:p w:rsidR="00A81F01" w:rsidRPr="00A82AA8" w:rsidRDefault="00A81F01" w:rsidP="00A15D80">
      <w:pPr>
        <w:jc w:val="both"/>
        <w:rPr>
          <w:rFonts w:ascii="Cambria" w:hAnsi="Cambria"/>
          <w:b/>
          <w:sz w:val="24"/>
          <w:szCs w:val="24"/>
        </w:rPr>
      </w:pPr>
      <w:r w:rsidRPr="00A82AA8">
        <w:rPr>
          <w:rFonts w:ascii="Cambria" w:hAnsi="Cambria"/>
          <w:b/>
          <w:sz w:val="24"/>
          <w:szCs w:val="24"/>
        </w:rPr>
        <w:t>Purpose of the hydrological research</w:t>
      </w:r>
    </w:p>
    <w:p w:rsidR="00A81F01" w:rsidRDefault="00A81F01" w:rsidP="00A15D80">
      <w:pPr>
        <w:jc w:val="both"/>
        <w:rPr>
          <w:rFonts w:ascii="Cambria" w:hAnsi="Cambria"/>
          <w:sz w:val="24"/>
          <w:szCs w:val="24"/>
        </w:rPr>
      </w:pPr>
      <w:r>
        <w:rPr>
          <w:rFonts w:ascii="Cambria" w:hAnsi="Cambria"/>
          <w:sz w:val="24"/>
          <w:szCs w:val="24"/>
        </w:rPr>
        <w:t>Hydrological research will intend to know why and where some rainwater management strategies work. He mentioned the installation of instruments in the woreda taking reference to the actual micro watershed (</w:t>
      </w:r>
      <w:smartTag w:uri="urn:schemas-microsoft-com:office:smarttags" w:element="PlaceType">
        <w:smartTag w:uri="urn:schemas-microsoft-com:office:smarttags" w:element="PlaceType">
          <w:r>
            <w:rPr>
              <w:rFonts w:ascii="Cambria" w:hAnsi="Cambria"/>
              <w:sz w:val="24"/>
              <w:szCs w:val="24"/>
            </w:rPr>
            <w:t>Mizwa</w:t>
          </w:r>
        </w:smartTag>
        <w:r>
          <w:rPr>
            <w:rFonts w:ascii="Cambria" w:hAnsi="Cambria"/>
            <w:sz w:val="24"/>
            <w:szCs w:val="24"/>
          </w:rPr>
          <w:t xml:space="preserve"> </w:t>
        </w:r>
        <w:smartTag w:uri="urn:schemas-microsoft-com:office:smarttags" w:element="PlaceType">
          <w:r>
            <w:rPr>
              <w:rFonts w:ascii="Cambria" w:hAnsi="Cambria"/>
              <w:sz w:val="24"/>
              <w:szCs w:val="24"/>
            </w:rPr>
            <w:t>River</w:t>
          </w:r>
        </w:smartTag>
      </w:smartTag>
      <w:r>
        <w:rPr>
          <w:rFonts w:ascii="Cambria" w:hAnsi="Cambria"/>
          <w:sz w:val="24"/>
          <w:szCs w:val="24"/>
        </w:rPr>
        <w:t>). The automatic weather station coupled with various instruments installed will measure rainfall, soil moisture, ground water, temperature and relative humidity</w:t>
      </w:r>
    </w:p>
    <w:p w:rsidR="00A81F01" w:rsidRDefault="00A81F01" w:rsidP="00A15D80">
      <w:pPr>
        <w:jc w:val="both"/>
        <w:rPr>
          <w:rFonts w:ascii="Cambria" w:hAnsi="Cambria"/>
          <w:sz w:val="24"/>
          <w:szCs w:val="24"/>
        </w:rPr>
      </w:pPr>
      <w:r>
        <w:rPr>
          <w:rFonts w:ascii="Cambria" w:hAnsi="Cambria"/>
          <w:sz w:val="24"/>
          <w:szCs w:val="24"/>
        </w:rPr>
        <w:t>The measurements will focus on the following hydrological variables;</w:t>
      </w:r>
    </w:p>
    <w:p w:rsidR="00A81F01" w:rsidRDefault="00A81F01" w:rsidP="00A82AA8">
      <w:pPr>
        <w:numPr>
          <w:ilvl w:val="0"/>
          <w:numId w:val="19"/>
        </w:numPr>
        <w:jc w:val="both"/>
        <w:rPr>
          <w:rFonts w:ascii="Cambria" w:hAnsi="Cambria"/>
          <w:sz w:val="24"/>
          <w:szCs w:val="24"/>
        </w:rPr>
      </w:pPr>
      <w:r>
        <w:rPr>
          <w:rFonts w:ascii="Cambria" w:hAnsi="Cambria"/>
          <w:sz w:val="24"/>
          <w:szCs w:val="24"/>
        </w:rPr>
        <w:t>How much rain falls and where does the water goes</w:t>
      </w:r>
    </w:p>
    <w:p w:rsidR="00A81F01" w:rsidRDefault="00A81F01" w:rsidP="00A82AA8">
      <w:pPr>
        <w:numPr>
          <w:ilvl w:val="0"/>
          <w:numId w:val="19"/>
        </w:numPr>
        <w:jc w:val="both"/>
        <w:rPr>
          <w:rFonts w:ascii="Cambria" w:hAnsi="Cambria"/>
          <w:sz w:val="24"/>
          <w:szCs w:val="24"/>
        </w:rPr>
      </w:pPr>
      <w:r>
        <w:rPr>
          <w:rFonts w:ascii="Cambria" w:hAnsi="Cambria"/>
          <w:sz w:val="24"/>
          <w:szCs w:val="24"/>
        </w:rPr>
        <w:t>How much recharge water goes to the ground as ground water?</w:t>
      </w:r>
    </w:p>
    <w:p w:rsidR="00A81F01" w:rsidRDefault="00A81F01" w:rsidP="00A82AA8">
      <w:pPr>
        <w:numPr>
          <w:ilvl w:val="0"/>
          <w:numId w:val="19"/>
        </w:numPr>
        <w:jc w:val="both"/>
        <w:rPr>
          <w:rFonts w:ascii="Cambria" w:hAnsi="Cambria"/>
          <w:sz w:val="24"/>
          <w:szCs w:val="24"/>
        </w:rPr>
      </w:pPr>
      <w:r>
        <w:rPr>
          <w:rFonts w:ascii="Cambria" w:hAnsi="Cambria"/>
          <w:sz w:val="24"/>
          <w:szCs w:val="24"/>
        </w:rPr>
        <w:t>How much water is lost?</w:t>
      </w:r>
    </w:p>
    <w:p w:rsidR="00A81F01" w:rsidRPr="00BA7BE4" w:rsidRDefault="00A81F01" w:rsidP="00A15D80">
      <w:pPr>
        <w:jc w:val="both"/>
        <w:rPr>
          <w:rFonts w:ascii="Cambria" w:hAnsi="Cambria"/>
          <w:sz w:val="24"/>
          <w:szCs w:val="24"/>
        </w:rPr>
      </w:pPr>
      <w:r>
        <w:rPr>
          <w:rFonts w:ascii="Cambria" w:hAnsi="Cambria"/>
          <w:sz w:val="24"/>
          <w:szCs w:val="24"/>
        </w:rPr>
        <w:t>Comment: Keffie suggested that it is good that a PRA looking method is being used as a way of prioritizing issues in participatory way.</w:t>
      </w:r>
    </w:p>
    <w:p w:rsidR="00A81F01" w:rsidRPr="00BA7BE4" w:rsidRDefault="00A81F01" w:rsidP="00A15D80">
      <w:pPr>
        <w:jc w:val="both"/>
        <w:rPr>
          <w:rFonts w:ascii="Cambria" w:hAnsi="Cambria"/>
          <w:b/>
          <w:sz w:val="24"/>
          <w:szCs w:val="24"/>
        </w:rPr>
      </w:pPr>
      <w:r w:rsidRPr="00BA7BE4">
        <w:rPr>
          <w:rFonts w:ascii="Cambria" w:hAnsi="Cambria"/>
          <w:b/>
          <w:sz w:val="24"/>
          <w:szCs w:val="24"/>
        </w:rPr>
        <w:t>Action points</w:t>
      </w:r>
    </w:p>
    <w:p w:rsidR="00A81F01" w:rsidRDefault="00A81F01" w:rsidP="0001020B">
      <w:pPr>
        <w:numPr>
          <w:ilvl w:val="0"/>
          <w:numId w:val="21"/>
        </w:numPr>
        <w:jc w:val="both"/>
        <w:rPr>
          <w:rFonts w:ascii="Cambria" w:hAnsi="Cambria"/>
          <w:sz w:val="24"/>
          <w:szCs w:val="24"/>
        </w:rPr>
      </w:pPr>
      <w:r>
        <w:rPr>
          <w:rFonts w:ascii="Cambria" w:hAnsi="Cambria"/>
          <w:sz w:val="24"/>
          <w:szCs w:val="24"/>
        </w:rPr>
        <w:t>Next meeting will focus on developing strategies in tackling the prioritized issue (free grazing). IP members will be focusing on designing approaches (how, where and when) issues of free grazing to better address the issue</w:t>
      </w:r>
    </w:p>
    <w:p w:rsidR="00A81F01" w:rsidRDefault="00A81F01" w:rsidP="0001020B">
      <w:pPr>
        <w:numPr>
          <w:ilvl w:val="0"/>
          <w:numId w:val="21"/>
        </w:numPr>
        <w:jc w:val="both"/>
        <w:rPr>
          <w:rFonts w:ascii="Cambria" w:hAnsi="Cambria"/>
          <w:sz w:val="24"/>
          <w:szCs w:val="24"/>
        </w:rPr>
      </w:pPr>
      <w:r>
        <w:rPr>
          <w:rFonts w:ascii="Cambria" w:hAnsi="Cambria"/>
          <w:sz w:val="24"/>
          <w:szCs w:val="24"/>
        </w:rPr>
        <w:t>The meeting is tentatively planned to be held beginning of February</w:t>
      </w:r>
    </w:p>
    <w:p w:rsidR="00A81F01" w:rsidRPr="00FE6A6B" w:rsidRDefault="00A81F01" w:rsidP="0001020B">
      <w:pPr>
        <w:jc w:val="both"/>
        <w:rPr>
          <w:rFonts w:ascii="Cambria" w:hAnsi="Cambria"/>
          <w:b/>
          <w:sz w:val="24"/>
          <w:szCs w:val="24"/>
        </w:rPr>
      </w:pPr>
      <w:r>
        <w:rPr>
          <w:rFonts w:ascii="Cambria" w:hAnsi="Cambria"/>
          <w:sz w:val="24"/>
          <w:szCs w:val="24"/>
        </w:rPr>
        <w:br w:type="page"/>
      </w:r>
      <w:r w:rsidRPr="00FE6A6B">
        <w:rPr>
          <w:rFonts w:ascii="Cambria" w:hAnsi="Cambria"/>
          <w:b/>
          <w:sz w:val="24"/>
          <w:szCs w:val="24"/>
        </w:rPr>
        <w:t xml:space="preserve">List of Participants at the first Innovation Platform meeting, Fogera wereda, </w:t>
      </w:r>
      <w:r>
        <w:rPr>
          <w:rFonts w:ascii="Cambria" w:hAnsi="Cambria"/>
          <w:b/>
          <w:sz w:val="24"/>
          <w:szCs w:val="24"/>
        </w:rPr>
        <w:t>November 21</w:t>
      </w:r>
      <w:r w:rsidRPr="00FE6A6B">
        <w:rPr>
          <w:rFonts w:ascii="Cambria" w:hAnsi="Cambria"/>
          <w:b/>
          <w:sz w:val="24"/>
          <w:szCs w:val="24"/>
        </w:rPr>
        <w:t>, 2011</w:t>
      </w:r>
    </w:p>
    <w:tbl>
      <w:tblPr>
        <w:tblW w:w="113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1"/>
        <w:gridCol w:w="2133"/>
        <w:gridCol w:w="3416"/>
        <w:gridCol w:w="2520"/>
        <w:gridCol w:w="2700"/>
      </w:tblGrid>
      <w:tr w:rsidR="00A81F01" w:rsidRPr="00FE6A6B" w:rsidTr="00EF724C">
        <w:tc>
          <w:tcPr>
            <w:tcW w:w="571" w:type="dxa"/>
          </w:tcPr>
          <w:p w:rsidR="00A81F01" w:rsidRPr="00FE6A6B" w:rsidRDefault="00A81F01" w:rsidP="006F747B">
            <w:pPr>
              <w:spacing w:after="0" w:line="240" w:lineRule="auto"/>
              <w:rPr>
                <w:rFonts w:ascii="Cambria" w:hAnsi="Cambria"/>
                <w:b/>
                <w:sz w:val="24"/>
                <w:szCs w:val="24"/>
              </w:rPr>
            </w:pPr>
            <w:r w:rsidRPr="00FE6A6B">
              <w:rPr>
                <w:rFonts w:ascii="Cambria" w:hAnsi="Cambria"/>
                <w:b/>
                <w:sz w:val="24"/>
                <w:szCs w:val="24"/>
              </w:rPr>
              <w:t>No</w:t>
            </w:r>
          </w:p>
        </w:tc>
        <w:tc>
          <w:tcPr>
            <w:tcW w:w="2133" w:type="dxa"/>
          </w:tcPr>
          <w:p w:rsidR="00A81F01" w:rsidRPr="00FE6A6B" w:rsidRDefault="00A81F01" w:rsidP="006F747B">
            <w:pPr>
              <w:spacing w:after="0" w:line="240" w:lineRule="auto"/>
              <w:rPr>
                <w:rFonts w:ascii="Cambria" w:hAnsi="Cambria"/>
                <w:b/>
                <w:sz w:val="24"/>
                <w:szCs w:val="24"/>
              </w:rPr>
            </w:pPr>
            <w:r w:rsidRPr="00FE6A6B">
              <w:rPr>
                <w:rFonts w:ascii="Cambria" w:hAnsi="Cambria"/>
                <w:b/>
                <w:sz w:val="24"/>
                <w:szCs w:val="24"/>
              </w:rPr>
              <w:t>Name</w:t>
            </w:r>
          </w:p>
        </w:tc>
        <w:tc>
          <w:tcPr>
            <w:tcW w:w="3416" w:type="dxa"/>
          </w:tcPr>
          <w:p w:rsidR="00A81F01" w:rsidRPr="00FE6A6B" w:rsidRDefault="00A81F01" w:rsidP="006F747B">
            <w:pPr>
              <w:spacing w:after="0" w:line="240" w:lineRule="auto"/>
              <w:rPr>
                <w:rFonts w:ascii="Cambria" w:hAnsi="Cambria"/>
                <w:b/>
                <w:sz w:val="24"/>
                <w:szCs w:val="24"/>
              </w:rPr>
            </w:pPr>
            <w:r w:rsidRPr="00FE6A6B">
              <w:rPr>
                <w:rFonts w:ascii="Cambria" w:hAnsi="Cambria"/>
                <w:b/>
                <w:sz w:val="24"/>
                <w:szCs w:val="24"/>
              </w:rPr>
              <w:t>Office</w:t>
            </w:r>
          </w:p>
        </w:tc>
        <w:tc>
          <w:tcPr>
            <w:tcW w:w="2520" w:type="dxa"/>
          </w:tcPr>
          <w:p w:rsidR="00A81F01" w:rsidRPr="00FE6A6B" w:rsidRDefault="00A81F01" w:rsidP="006F747B">
            <w:pPr>
              <w:spacing w:after="0" w:line="240" w:lineRule="auto"/>
              <w:rPr>
                <w:rFonts w:ascii="Cambria" w:hAnsi="Cambria"/>
                <w:b/>
                <w:sz w:val="24"/>
                <w:szCs w:val="24"/>
              </w:rPr>
            </w:pPr>
            <w:r w:rsidRPr="00FE6A6B">
              <w:rPr>
                <w:rFonts w:ascii="Cambria" w:hAnsi="Cambria"/>
                <w:b/>
                <w:sz w:val="24"/>
                <w:szCs w:val="24"/>
              </w:rPr>
              <w:t>Role/Responsibility</w:t>
            </w:r>
          </w:p>
        </w:tc>
        <w:tc>
          <w:tcPr>
            <w:tcW w:w="2700" w:type="dxa"/>
          </w:tcPr>
          <w:p w:rsidR="00A81F01" w:rsidRPr="00FE6A6B" w:rsidRDefault="00A81F01" w:rsidP="006F747B">
            <w:pPr>
              <w:spacing w:after="0" w:line="240" w:lineRule="auto"/>
              <w:rPr>
                <w:rFonts w:ascii="Cambria" w:hAnsi="Cambria"/>
                <w:b/>
                <w:sz w:val="24"/>
                <w:szCs w:val="24"/>
              </w:rPr>
            </w:pPr>
            <w:r w:rsidRPr="00FE6A6B">
              <w:rPr>
                <w:rFonts w:ascii="Cambria" w:hAnsi="Cambria"/>
                <w:b/>
                <w:sz w:val="24"/>
                <w:szCs w:val="24"/>
              </w:rPr>
              <w:t>Contact Number</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1</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Biadgie Wubie</w:t>
            </w:r>
          </w:p>
        </w:tc>
        <w:tc>
          <w:tcPr>
            <w:tcW w:w="3416" w:type="dxa"/>
          </w:tcPr>
          <w:p w:rsidR="00A81F01" w:rsidRPr="00FE6A6B" w:rsidRDefault="00A81F01" w:rsidP="007E543F">
            <w:pPr>
              <w:spacing w:after="0" w:line="240" w:lineRule="auto"/>
              <w:rPr>
                <w:rFonts w:ascii="Cambria" w:hAnsi="Cambria"/>
                <w:sz w:val="24"/>
                <w:szCs w:val="24"/>
              </w:rPr>
            </w:pPr>
            <w:r w:rsidRPr="00FE6A6B">
              <w:rPr>
                <w:rFonts w:ascii="Cambria" w:hAnsi="Cambria"/>
                <w:sz w:val="24"/>
                <w:szCs w:val="24"/>
              </w:rPr>
              <w:t>Woreda Office of Agriculture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Vice head</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0918091169</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2</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Keffie Minale</w:t>
            </w:r>
          </w:p>
        </w:tc>
        <w:tc>
          <w:tcPr>
            <w:tcW w:w="3416" w:type="dxa"/>
          </w:tcPr>
          <w:p w:rsidR="00A81F01" w:rsidRPr="00FE6A6B" w:rsidRDefault="00A81F01" w:rsidP="00173AD3">
            <w:pPr>
              <w:spacing w:after="0" w:line="240" w:lineRule="auto"/>
              <w:rPr>
                <w:rFonts w:ascii="Cambria" w:hAnsi="Cambria"/>
                <w:sz w:val="24"/>
                <w:szCs w:val="24"/>
              </w:rPr>
            </w:pPr>
            <w:r w:rsidRPr="00FE6A6B">
              <w:rPr>
                <w:rFonts w:ascii="Cambria" w:hAnsi="Cambria"/>
                <w:sz w:val="24"/>
                <w:szCs w:val="24"/>
              </w:rPr>
              <w:t>Ethio Wetlands and Natural Resources Association (EWNRA)</w:t>
            </w:r>
          </w:p>
        </w:tc>
        <w:tc>
          <w:tcPr>
            <w:tcW w:w="2520" w:type="dxa"/>
          </w:tcPr>
          <w:p w:rsidR="00A81F01" w:rsidRPr="00FE6A6B" w:rsidRDefault="00A81F01" w:rsidP="0054444F">
            <w:pPr>
              <w:spacing w:after="0" w:line="240" w:lineRule="auto"/>
              <w:rPr>
                <w:rFonts w:ascii="Cambria" w:hAnsi="Cambria"/>
                <w:sz w:val="24"/>
                <w:szCs w:val="24"/>
              </w:rPr>
            </w:pPr>
            <w:r w:rsidRPr="00FE6A6B">
              <w:rPr>
                <w:rFonts w:ascii="Cambria" w:hAnsi="Cambria"/>
                <w:sz w:val="24"/>
                <w:szCs w:val="24"/>
              </w:rPr>
              <w:t>Field office coordinator</w:t>
            </w:r>
          </w:p>
        </w:tc>
        <w:tc>
          <w:tcPr>
            <w:tcW w:w="2700" w:type="dxa"/>
          </w:tcPr>
          <w:p w:rsidR="00A81F01" w:rsidRPr="00FE6A6B" w:rsidRDefault="00A81F01" w:rsidP="00015E85">
            <w:pPr>
              <w:spacing w:after="0" w:line="240" w:lineRule="auto"/>
              <w:rPr>
                <w:rFonts w:ascii="Cambria" w:hAnsi="Cambria"/>
                <w:sz w:val="24"/>
                <w:szCs w:val="24"/>
              </w:rPr>
            </w:pPr>
            <w:r w:rsidRPr="00FE6A6B">
              <w:rPr>
                <w:rFonts w:ascii="Cambria" w:hAnsi="Cambria"/>
                <w:sz w:val="24"/>
                <w:szCs w:val="24"/>
              </w:rPr>
              <w:t>0918706794</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3</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Mekonnen Wasihun</w:t>
            </w:r>
          </w:p>
        </w:tc>
        <w:tc>
          <w:tcPr>
            <w:tcW w:w="3416" w:type="dxa"/>
          </w:tcPr>
          <w:p w:rsidR="00A81F01" w:rsidRPr="00FE6A6B" w:rsidRDefault="00A81F01" w:rsidP="00C17D65">
            <w:pPr>
              <w:spacing w:after="0" w:line="240" w:lineRule="auto"/>
              <w:rPr>
                <w:rFonts w:ascii="Cambria" w:hAnsi="Cambria"/>
                <w:sz w:val="24"/>
                <w:szCs w:val="24"/>
              </w:rPr>
            </w:pPr>
            <w:r w:rsidRPr="00FE6A6B">
              <w:rPr>
                <w:rFonts w:ascii="Cambria" w:hAnsi="Cambria"/>
                <w:sz w:val="24"/>
                <w:szCs w:val="24"/>
              </w:rPr>
              <w:t>Woreda Office of Agriculture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Development Agent</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0918095259</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4</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Wuletaw Terefe</w:t>
            </w:r>
          </w:p>
        </w:tc>
        <w:tc>
          <w:tcPr>
            <w:tcW w:w="3416" w:type="dxa"/>
          </w:tcPr>
          <w:p w:rsidR="00A81F01" w:rsidRPr="00FE6A6B" w:rsidRDefault="00A81F01" w:rsidP="00C17D65">
            <w:pPr>
              <w:spacing w:after="0" w:line="240" w:lineRule="auto"/>
              <w:rPr>
                <w:rFonts w:ascii="Cambria" w:hAnsi="Cambria"/>
                <w:sz w:val="24"/>
                <w:szCs w:val="24"/>
              </w:rPr>
            </w:pPr>
            <w:r w:rsidRPr="00FE6A6B">
              <w:rPr>
                <w:rFonts w:ascii="Cambria" w:hAnsi="Cambria"/>
                <w:sz w:val="24"/>
                <w:szCs w:val="24"/>
              </w:rPr>
              <w:t>Woreda Office of Agriculture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Development Agent</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0918094351</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5</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Belay Dejen</w:t>
            </w:r>
          </w:p>
        </w:tc>
        <w:tc>
          <w:tcPr>
            <w:tcW w:w="3416" w:type="dxa"/>
          </w:tcPr>
          <w:p w:rsidR="00A81F01" w:rsidRPr="00FE6A6B" w:rsidRDefault="00A81F01" w:rsidP="00C17D65">
            <w:pPr>
              <w:spacing w:after="0" w:line="240" w:lineRule="auto"/>
              <w:rPr>
                <w:rFonts w:ascii="Cambria" w:hAnsi="Cambria"/>
                <w:sz w:val="24"/>
                <w:szCs w:val="24"/>
              </w:rPr>
            </w:pPr>
            <w:r w:rsidRPr="00FE6A6B">
              <w:rPr>
                <w:rFonts w:ascii="Cambria" w:hAnsi="Cambria"/>
                <w:sz w:val="24"/>
                <w:szCs w:val="24"/>
              </w:rPr>
              <w:t>Woreda Office of Agriculture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Local development leader</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0918094921</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6</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Anduale, Sisay</w:t>
            </w:r>
          </w:p>
        </w:tc>
        <w:tc>
          <w:tcPr>
            <w:tcW w:w="3416"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Woreda Office of Agriculture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Development agent</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0918010632</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7</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Eskedar Mebratu</w:t>
            </w:r>
          </w:p>
        </w:tc>
        <w:tc>
          <w:tcPr>
            <w:tcW w:w="3416"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Woreda office of Women, Children and Youth</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Office head</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0918716932</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8</w:t>
            </w:r>
          </w:p>
        </w:tc>
        <w:tc>
          <w:tcPr>
            <w:tcW w:w="2133" w:type="dxa"/>
          </w:tcPr>
          <w:p w:rsidR="00A81F01" w:rsidRPr="00FE6A6B" w:rsidRDefault="00A81F01" w:rsidP="008141C5">
            <w:pPr>
              <w:spacing w:after="0" w:line="240" w:lineRule="auto"/>
              <w:rPr>
                <w:rFonts w:ascii="Cambria" w:hAnsi="Cambria"/>
                <w:sz w:val="24"/>
                <w:szCs w:val="24"/>
              </w:rPr>
            </w:pPr>
            <w:r>
              <w:rPr>
                <w:rFonts w:ascii="Cambria" w:hAnsi="Cambria"/>
                <w:sz w:val="24"/>
                <w:szCs w:val="24"/>
              </w:rPr>
              <w:t>Meheretu Ashagrie</w:t>
            </w:r>
          </w:p>
        </w:tc>
        <w:tc>
          <w:tcPr>
            <w:tcW w:w="3416" w:type="dxa"/>
          </w:tcPr>
          <w:p w:rsidR="00A81F01" w:rsidRDefault="00A81F01" w:rsidP="006F747B">
            <w:pPr>
              <w:spacing w:after="0" w:line="240" w:lineRule="auto"/>
              <w:rPr>
                <w:rFonts w:ascii="Cambria" w:hAnsi="Cambria"/>
                <w:sz w:val="24"/>
                <w:szCs w:val="24"/>
              </w:rPr>
            </w:pPr>
            <w:r>
              <w:rPr>
                <w:rFonts w:ascii="Cambria" w:hAnsi="Cambria"/>
                <w:sz w:val="24"/>
                <w:szCs w:val="24"/>
              </w:rPr>
              <w:t>Woreda office of Agriculture</w:t>
            </w:r>
          </w:p>
        </w:tc>
        <w:tc>
          <w:tcPr>
            <w:tcW w:w="2520" w:type="dxa"/>
          </w:tcPr>
          <w:p w:rsidR="00A81F01" w:rsidRDefault="00A81F01" w:rsidP="006F747B">
            <w:pPr>
              <w:spacing w:after="0" w:line="240" w:lineRule="auto"/>
              <w:rPr>
                <w:rFonts w:ascii="Cambria" w:hAnsi="Cambria"/>
                <w:sz w:val="24"/>
                <w:szCs w:val="24"/>
              </w:rPr>
            </w:pPr>
            <w:r>
              <w:rPr>
                <w:rFonts w:ascii="Cambria" w:hAnsi="Cambria"/>
                <w:sz w:val="24"/>
                <w:szCs w:val="24"/>
              </w:rPr>
              <w:t>Crop protection expert</w:t>
            </w:r>
          </w:p>
        </w:tc>
        <w:tc>
          <w:tcPr>
            <w:tcW w:w="2700" w:type="dxa"/>
          </w:tcPr>
          <w:p w:rsidR="00A81F01" w:rsidRDefault="00A81F01" w:rsidP="006F747B">
            <w:pPr>
              <w:spacing w:after="0" w:line="240" w:lineRule="auto"/>
              <w:rPr>
                <w:rFonts w:ascii="Cambria" w:hAnsi="Cambria"/>
                <w:sz w:val="24"/>
                <w:szCs w:val="24"/>
              </w:rPr>
            </w:pPr>
            <w:r>
              <w:rPr>
                <w:rFonts w:ascii="Cambria" w:hAnsi="Cambria"/>
                <w:sz w:val="24"/>
                <w:szCs w:val="24"/>
              </w:rPr>
              <w:t>0923418926</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9</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Gedefaw Getnet</w:t>
            </w:r>
          </w:p>
        </w:tc>
        <w:tc>
          <w:tcPr>
            <w:tcW w:w="3416"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Woreda office of Environmental Protection and Land Administration</w:t>
            </w:r>
          </w:p>
        </w:tc>
        <w:tc>
          <w:tcPr>
            <w:tcW w:w="2520"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Office head</w:t>
            </w:r>
          </w:p>
        </w:tc>
        <w:tc>
          <w:tcPr>
            <w:tcW w:w="2700"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0918807069</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10</w:t>
            </w:r>
          </w:p>
        </w:tc>
        <w:tc>
          <w:tcPr>
            <w:tcW w:w="2133" w:type="dxa"/>
          </w:tcPr>
          <w:p w:rsidR="00A81F01" w:rsidRDefault="00A81F01" w:rsidP="006F747B">
            <w:pPr>
              <w:spacing w:after="0" w:line="240" w:lineRule="auto"/>
              <w:rPr>
                <w:rFonts w:ascii="Cambria" w:hAnsi="Cambria"/>
                <w:sz w:val="24"/>
                <w:szCs w:val="24"/>
              </w:rPr>
            </w:pPr>
            <w:r>
              <w:rPr>
                <w:rFonts w:ascii="Cambria" w:hAnsi="Cambria"/>
                <w:sz w:val="24"/>
                <w:szCs w:val="24"/>
              </w:rPr>
              <w:t>Melesse Dejen</w:t>
            </w:r>
          </w:p>
        </w:tc>
        <w:tc>
          <w:tcPr>
            <w:tcW w:w="3416" w:type="dxa"/>
          </w:tcPr>
          <w:p w:rsidR="00A81F01" w:rsidRDefault="00A81F01" w:rsidP="00C17D65">
            <w:pPr>
              <w:spacing w:after="0" w:line="240" w:lineRule="auto"/>
              <w:rPr>
                <w:rFonts w:ascii="Cambria" w:hAnsi="Cambria"/>
                <w:sz w:val="24"/>
                <w:szCs w:val="24"/>
              </w:rPr>
            </w:pPr>
            <w:r>
              <w:rPr>
                <w:rFonts w:ascii="Cambria" w:hAnsi="Cambria"/>
                <w:sz w:val="24"/>
                <w:szCs w:val="24"/>
              </w:rPr>
              <w:t>Woreda office of Agriculture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Team leader</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0921145973</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11</w:t>
            </w:r>
          </w:p>
        </w:tc>
        <w:tc>
          <w:tcPr>
            <w:tcW w:w="2133" w:type="dxa"/>
          </w:tcPr>
          <w:p w:rsidR="00A81F01" w:rsidRDefault="00A81F01" w:rsidP="006F747B">
            <w:pPr>
              <w:spacing w:after="0" w:line="240" w:lineRule="auto"/>
              <w:rPr>
                <w:rFonts w:ascii="Cambria" w:hAnsi="Cambria"/>
                <w:sz w:val="24"/>
                <w:szCs w:val="24"/>
              </w:rPr>
            </w:pPr>
            <w:r>
              <w:rPr>
                <w:rFonts w:ascii="Cambria" w:hAnsi="Cambria"/>
                <w:sz w:val="24"/>
                <w:szCs w:val="24"/>
              </w:rPr>
              <w:t>Mengistu Shumet</w:t>
            </w:r>
          </w:p>
        </w:tc>
        <w:tc>
          <w:tcPr>
            <w:tcW w:w="3416" w:type="dxa"/>
          </w:tcPr>
          <w:p w:rsidR="00A81F01" w:rsidRDefault="00A81F01" w:rsidP="00C17D65">
            <w:pPr>
              <w:spacing w:after="0" w:line="240" w:lineRule="auto"/>
              <w:rPr>
                <w:rFonts w:ascii="Cambria" w:hAnsi="Cambria"/>
                <w:sz w:val="24"/>
                <w:szCs w:val="24"/>
              </w:rPr>
            </w:pPr>
            <w:r>
              <w:rPr>
                <w:rFonts w:ascii="Cambria" w:hAnsi="Cambria"/>
                <w:sz w:val="24"/>
                <w:szCs w:val="24"/>
              </w:rPr>
              <w:t>Woreda office of water resource development</w:t>
            </w:r>
          </w:p>
        </w:tc>
        <w:tc>
          <w:tcPr>
            <w:tcW w:w="2520" w:type="dxa"/>
          </w:tcPr>
          <w:p w:rsidR="00A81F01" w:rsidRDefault="00A81F01" w:rsidP="006F747B">
            <w:pPr>
              <w:spacing w:after="0" w:line="240" w:lineRule="auto"/>
              <w:rPr>
                <w:rFonts w:ascii="Cambria" w:hAnsi="Cambria"/>
                <w:sz w:val="24"/>
                <w:szCs w:val="24"/>
              </w:rPr>
            </w:pPr>
            <w:r>
              <w:rPr>
                <w:rFonts w:ascii="Cambria" w:hAnsi="Cambria"/>
                <w:sz w:val="24"/>
                <w:szCs w:val="24"/>
              </w:rPr>
              <w:t>Team leader</w:t>
            </w:r>
          </w:p>
        </w:tc>
        <w:tc>
          <w:tcPr>
            <w:tcW w:w="2700" w:type="dxa"/>
          </w:tcPr>
          <w:p w:rsidR="00A81F01" w:rsidRDefault="00A81F01" w:rsidP="006F747B">
            <w:pPr>
              <w:spacing w:after="0" w:line="240" w:lineRule="auto"/>
              <w:rPr>
                <w:rFonts w:ascii="Cambria" w:hAnsi="Cambria"/>
                <w:sz w:val="24"/>
                <w:szCs w:val="24"/>
              </w:rPr>
            </w:pPr>
            <w:r>
              <w:rPr>
                <w:rFonts w:ascii="Cambria" w:hAnsi="Cambria"/>
                <w:sz w:val="24"/>
                <w:szCs w:val="24"/>
              </w:rPr>
              <w:t>0918247887</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12</w:t>
            </w:r>
          </w:p>
        </w:tc>
        <w:tc>
          <w:tcPr>
            <w:tcW w:w="2133" w:type="dxa"/>
          </w:tcPr>
          <w:p w:rsidR="00A81F01" w:rsidRDefault="00A81F01" w:rsidP="006F747B">
            <w:pPr>
              <w:spacing w:after="0" w:line="240" w:lineRule="auto"/>
              <w:rPr>
                <w:rFonts w:ascii="Cambria" w:hAnsi="Cambria"/>
                <w:sz w:val="24"/>
                <w:szCs w:val="24"/>
              </w:rPr>
            </w:pPr>
            <w:r>
              <w:rPr>
                <w:rFonts w:ascii="Cambria" w:hAnsi="Cambria"/>
                <w:sz w:val="24"/>
                <w:szCs w:val="24"/>
              </w:rPr>
              <w:t>Melkam Abiyu</w:t>
            </w:r>
          </w:p>
        </w:tc>
        <w:tc>
          <w:tcPr>
            <w:tcW w:w="3416" w:type="dxa"/>
          </w:tcPr>
          <w:p w:rsidR="00A81F01" w:rsidRDefault="00A81F01" w:rsidP="00C17D65">
            <w:pPr>
              <w:spacing w:after="0" w:line="240" w:lineRule="auto"/>
              <w:rPr>
                <w:rFonts w:ascii="Cambria" w:hAnsi="Cambria"/>
                <w:sz w:val="24"/>
                <w:szCs w:val="24"/>
              </w:rPr>
            </w:pPr>
            <w:r>
              <w:rPr>
                <w:rFonts w:ascii="Cambria" w:hAnsi="Cambria"/>
                <w:sz w:val="24"/>
                <w:szCs w:val="24"/>
              </w:rPr>
              <w:t>Woreda office of Culture and Tourism Office</w:t>
            </w:r>
          </w:p>
        </w:tc>
        <w:tc>
          <w:tcPr>
            <w:tcW w:w="2520" w:type="dxa"/>
          </w:tcPr>
          <w:p w:rsidR="00A81F01" w:rsidRDefault="00A81F01" w:rsidP="006F747B">
            <w:pPr>
              <w:spacing w:after="0" w:line="240" w:lineRule="auto"/>
              <w:rPr>
                <w:rFonts w:ascii="Cambria" w:hAnsi="Cambria"/>
                <w:sz w:val="24"/>
                <w:szCs w:val="24"/>
              </w:rPr>
            </w:pPr>
            <w:r>
              <w:rPr>
                <w:rFonts w:ascii="Cambria" w:hAnsi="Cambria"/>
                <w:sz w:val="24"/>
                <w:szCs w:val="24"/>
              </w:rPr>
              <w:t>Team leader</w:t>
            </w:r>
          </w:p>
        </w:tc>
        <w:tc>
          <w:tcPr>
            <w:tcW w:w="2700" w:type="dxa"/>
          </w:tcPr>
          <w:p w:rsidR="00A81F01" w:rsidRDefault="00A81F01" w:rsidP="006F747B">
            <w:pPr>
              <w:spacing w:after="0" w:line="240" w:lineRule="auto"/>
              <w:rPr>
                <w:rFonts w:ascii="Cambria" w:hAnsi="Cambria"/>
                <w:sz w:val="24"/>
                <w:szCs w:val="24"/>
              </w:rPr>
            </w:pPr>
            <w:r>
              <w:rPr>
                <w:rFonts w:ascii="Cambria" w:hAnsi="Cambria"/>
                <w:sz w:val="24"/>
                <w:szCs w:val="24"/>
              </w:rPr>
              <w:t>0911553333</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13</w:t>
            </w:r>
          </w:p>
        </w:tc>
        <w:tc>
          <w:tcPr>
            <w:tcW w:w="2133"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Chalachew Kassie</w:t>
            </w:r>
          </w:p>
        </w:tc>
        <w:tc>
          <w:tcPr>
            <w:tcW w:w="3416"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Woreda Office of Finance and Economic Development</w:t>
            </w:r>
          </w:p>
        </w:tc>
        <w:tc>
          <w:tcPr>
            <w:tcW w:w="2520"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Office head</w:t>
            </w:r>
          </w:p>
        </w:tc>
        <w:tc>
          <w:tcPr>
            <w:tcW w:w="2700"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0918029158</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14</w:t>
            </w:r>
          </w:p>
        </w:tc>
        <w:tc>
          <w:tcPr>
            <w:tcW w:w="2133"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Tesfaye Hailesilassie</w:t>
            </w:r>
          </w:p>
        </w:tc>
        <w:tc>
          <w:tcPr>
            <w:tcW w:w="3416"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Office of Agriculture</w:t>
            </w:r>
          </w:p>
        </w:tc>
        <w:tc>
          <w:tcPr>
            <w:tcW w:w="2520"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Extension team leader</w:t>
            </w:r>
          </w:p>
        </w:tc>
        <w:tc>
          <w:tcPr>
            <w:tcW w:w="2700" w:type="dxa"/>
          </w:tcPr>
          <w:p w:rsidR="00A81F01" w:rsidRPr="00FE6A6B" w:rsidRDefault="00A81F01" w:rsidP="006F747B">
            <w:pPr>
              <w:spacing w:after="0" w:line="240" w:lineRule="auto"/>
              <w:rPr>
                <w:rFonts w:ascii="Cambria" w:hAnsi="Cambria"/>
                <w:sz w:val="24"/>
                <w:szCs w:val="24"/>
              </w:rPr>
            </w:pPr>
            <w:r w:rsidRPr="00FE6A6B">
              <w:rPr>
                <w:rFonts w:ascii="Cambria" w:hAnsi="Cambria"/>
                <w:sz w:val="24"/>
                <w:szCs w:val="24"/>
              </w:rPr>
              <w:t>0918711059</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15</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Priest. Anbaw Bizualem</w:t>
            </w:r>
          </w:p>
        </w:tc>
        <w:tc>
          <w:tcPr>
            <w:tcW w:w="3416"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Farmer – Dibasifatra kebele</w:t>
            </w:r>
          </w:p>
        </w:tc>
        <w:tc>
          <w:tcPr>
            <w:tcW w:w="2520" w:type="dxa"/>
          </w:tcPr>
          <w:p w:rsidR="00A81F01" w:rsidRPr="00FE6A6B" w:rsidRDefault="00A81F01" w:rsidP="006F747B">
            <w:pPr>
              <w:spacing w:after="0" w:line="240" w:lineRule="auto"/>
              <w:rPr>
                <w:rFonts w:ascii="Cambria" w:hAnsi="Cambria"/>
                <w:sz w:val="24"/>
                <w:szCs w:val="24"/>
              </w:rPr>
            </w:pP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0918247222 (?)</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16</w:t>
            </w:r>
          </w:p>
        </w:tc>
        <w:tc>
          <w:tcPr>
            <w:tcW w:w="2133" w:type="dxa"/>
          </w:tcPr>
          <w:p w:rsidR="00A81F01" w:rsidRDefault="00A81F01" w:rsidP="006F747B">
            <w:pPr>
              <w:spacing w:after="0" w:line="240" w:lineRule="auto"/>
              <w:rPr>
                <w:rFonts w:ascii="Cambria" w:hAnsi="Cambria"/>
                <w:sz w:val="24"/>
                <w:szCs w:val="24"/>
              </w:rPr>
            </w:pPr>
            <w:r>
              <w:rPr>
                <w:rFonts w:ascii="Cambria" w:hAnsi="Cambria"/>
                <w:sz w:val="24"/>
                <w:szCs w:val="24"/>
              </w:rPr>
              <w:t>Alebachew Guadie</w:t>
            </w:r>
          </w:p>
        </w:tc>
        <w:tc>
          <w:tcPr>
            <w:tcW w:w="3416" w:type="dxa"/>
          </w:tcPr>
          <w:p w:rsidR="00A81F01" w:rsidRDefault="00A81F01" w:rsidP="006F747B">
            <w:pPr>
              <w:spacing w:after="0" w:line="240" w:lineRule="auto"/>
              <w:rPr>
                <w:rFonts w:ascii="Cambria" w:hAnsi="Cambria"/>
                <w:sz w:val="24"/>
                <w:szCs w:val="24"/>
              </w:rPr>
            </w:pPr>
            <w:r>
              <w:rPr>
                <w:rFonts w:ascii="Cambria" w:hAnsi="Cambria"/>
                <w:sz w:val="24"/>
                <w:szCs w:val="24"/>
              </w:rPr>
              <w:t>Farmer – Kokit kebele</w:t>
            </w:r>
          </w:p>
        </w:tc>
        <w:tc>
          <w:tcPr>
            <w:tcW w:w="2520" w:type="dxa"/>
          </w:tcPr>
          <w:p w:rsidR="00A81F01" w:rsidRPr="00FE6A6B" w:rsidRDefault="00A81F01" w:rsidP="006F747B">
            <w:pPr>
              <w:spacing w:after="0" w:line="240" w:lineRule="auto"/>
              <w:rPr>
                <w:rFonts w:ascii="Cambria" w:hAnsi="Cambria"/>
                <w:sz w:val="24"/>
                <w:szCs w:val="24"/>
              </w:rPr>
            </w:pPr>
          </w:p>
        </w:tc>
        <w:tc>
          <w:tcPr>
            <w:tcW w:w="2700" w:type="dxa"/>
          </w:tcPr>
          <w:p w:rsidR="00A81F01" w:rsidRDefault="00A81F01" w:rsidP="006F747B">
            <w:pPr>
              <w:spacing w:after="0" w:line="240" w:lineRule="auto"/>
              <w:rPr>
                <w:rFonts w:ascii="Cambria" w:hAnsi="Cambria"/>
                <w:sz w:val="24"/>
                <w:szCs w:val="24"/>
              </w:rPr>
            </w:pPr>
            <w:r>
              <w:rPr>
                <w:rFonts w:ascii="Cambria" w:hAnsi="Cambria"/>
                <w:sz w:val="24"/>
                <w:szCs w:val="24"/>
              </w:rPr>
              <w:t>0918096253</w:t>
            </w:r>
          </w:p>
        </w:tc>
      </w:tr>
      <w:tr w:rsidR="00A81F01" w:rsidRPr="00FE6A6B" w:rsidTr="00EF724C">
        <w:tc>
          <w:tcPr>
            <w:tcW w:w="571" w:type="dxa"/>
          </w:tcPr>
          <w:p w:rsidR="00A81F01" w:rsidRDefault="00A81F01" w:rsidP="006F747B">
            <w:pPr>
              <w:spacing w:after="0" w:line="240" w:lineRule="auto"/>
              <w:rPr>
                <w:rFonts w:ascii="Cambria" w:hAnsi="Cambria"/>
                <w:sz w:val="24"/>
                <w:szCs w:val="24"/>
              </w:rPr>
            </w:pPr>
            <w:r>
              <w:rPr>
                <w:rFonts w:ascii="Cambria" w:hAnsi="Cambria"/>
                <w:sz w:val="24"/>
                <w:szCs w:val="24"/>
              </w:rPr>
              <w:t>17</w:t>
            </w:r>
          </w:p>
        </w:tc>
        <w:tc>
          <w:tcPr>
            <w:tcW w:w="2133" w:type="dxa"/>
          </w:tcPr>
          <w:p w:rsidR="00A81F01" w:rsidRDefault="00A81F01" w:rsidP="006F747B">
            <w:pPr>
              <w:spacing w:after="0" w:line="240" w:lineRule="auto"/>
              <w:rPr>
                <w:rFonts w:ascii="Cambria" w:hAnsi="Cambria"/>
                <w:sz w:val="24"/>
                <w:szCs w:val="24"/>
              </w:rPr>
            </w:pPr>
            <w:r>
              <w:rPr>
                <w:rFonts w:ascii="Cambria" w:hAnsi="Cambria"/>
                <w:sz w:val="24"/>
                <w:szCs w:val="24"/>
              </w:rPr>
              <w:t>Tewodros Taffese</w:t>
            </w:r>
          </w:p>
        </w:tc>
        <w:tc>
          <w:tcPr>
            <w:tcW w:w="3416" w:type="dxa"/>
          </w:tcPr>
          <w:p w:rsidR="00A81F01" w:rsidRDefault="00A81F01" w:rsidP="006F747B">
            <w:pPr>
              <w:spacing w:after="0" w:line="240" w:lineRule="auto"/>
              <w:rPr>
                <w:rFonts w:ascii="Cambria" w:hAnsi="Cambria"/>
                <w:sz w:val="24"/>
                <w:szCs w:val="24"/>
              </w:rPr>
            </w:pPr>
            <w:r>
              <w:rPr>
                <w:rFonts w:ascii="Cambria" w:hAnsi="Cambria"/>
                <w:sz w:val="24"/>
                <w:szCs w:val="24"/>
              </w:rPr>
              <w:t>International Water Management Institute</w:t>
            </w:r>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Site Coordinator for hydrology</w:t>
            </w:r>
          </w:p>
        </w:tc>
        <w:tc>
          <w:tcPr>
            <w:tcW w:w="2700" w:type="dxa"/>
          </w:tcPr>
          <w:p w:rsidR="00A81F01" w:rsidRPr="001F2CB5" w:rsidRDefault="00A81F01" w:rsidP="006F747B">
            <w:pPr>
              <w:spacing w:after="0" w:line="240" w:lineRule="auto"/>
              <w:rPr>
                <w:rFonts w:ascii="Cambria" w:hAnsi="Cambria"/>
                <w:sz w:val="24"/>
                <w:szCs w:val="24"/>
              </w:rPr>
            </w:pPr>
            <w:r w:rsidRPr="001F2CB5">
              <w:rPr>
                <w:rFonts w:ascii="Cambria" w:hAnsi="Cambria"/>
                <w:sz w:val="24"/>
                <w:szCs w:val="24"/>
              </w:rPr>
              <w:t>0912100610</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18</w:t>
            </w:r>
          </w:p>
        </w:tc>
        <w:tc>
          <w:tcPr>
            <w:tcW w:w="2133" w:type="dxa"/>
          </w:tcPr>
          <w:p w:rsidR="00A81F01" w:rsidRPr="00FE6A6B" w:rsidRDefault="00A81F01" w:rsidP="006F747B">
            <w:pPr>
              <w:spacing w:after="0" w:line="240" w:lineRule="auto"/>
              <w:rPr>
                <w:rFonts w:ascii="Cambria" w:hAnsi="Cambria"/>
                <w:sz w:val="24"/>
                <w:szCs w:val="24"/>
              </w:rPr>
            </w:pPr>
            <w:smartTag w:uri="urn:schemas-microsoft-com:office:smarttags" w:element="PlaceType">
              <w:r>
                <w:rPr>
                  <w:rFonts w:ascii="Cambria" w:hAnsi="Cambria"/>
                  <w:sz w:val="24"/>
                  <w:szCs w:val="24"/>
                </w:rPr>
                <w:t>Kebebe Ergano</w:t>
              </w:r>
            </w:smartTag>
          </w:p>
        </w:tc>
        <w:tc>
          <w:tcPr>
            <w:tcW w:w="3416" w:type="dxa"/>
          </w:tcPr>
          <w:p w:rsidR="00A81F01" w:rsidRPr="00FE6A6B" w:rsidRDefault="00A81F01" w:rsidP="00065227">
            <w:pPr>
              <w:spacing w:after="0" w:line="240" w:lineRule="auto"/>
              <w:rPr>
                <w:rFonts w:ascii="Cambria" w:hAnsi="Cambria"/>
                <w:sz w:val="24"/>
                <w:szCs w:val="24"/>
              </w:rPr>
            </w:pPr>
            <w:r w:rsidRPr="00FE6A6B">
              <w:rPr>
                <w:rFonts w:ascii="Cambria" w:hAnsi="Cambria"/>
                <w:sz w:val="24"/>
                <w:szCs w:val="24"/>
              </w:rPr>
              <w:t>International Livestock Research Institute</w:t>
            </w:r>
          </w:p>
        </w:tc>
        <w:tc>
          <w:tcPr>
            <w:tcW w:w="2520" w:type="dxa"/>
          </w:tcPr>
          <w:p w:rsidR="00A81F01" w:rsidRPr="00FE6A6B" w:rsidRDefault="00A81F01" w:rsidP="000C27DD">
            <w:pPr>
              <w:spacing w:after="0" w:line="240" w:lineRule="auto"/>
              <w:rPr>
                <w:rFonts w:ascii="Cambria" w:hAnsi="Cambria"/>
                <w:sz w:val="24"/>
                <w:szCs w:val="24"/>
              </w:rPr>
            </w:pPr>
            <w:r w:rsidRPr="00FE6A6B">
              <w:rPr>
                <w:rFonts w:ascii="Cambria" w:hAnsi="Cambria"/>
                <w:sz w:val="24"/>
                <w:szCs w:val="24"/>
              </w:rPr>
              <w:t>Researcher</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0913306116</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19</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Zelalem Lema</w:t>
            </w:r>
          </w:p>
        </w:tc>
        <w:tc>
          <w:tcPr>
            <w:tcW w:w="3416"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RIPPLE</w:t>
            </w:r>
          </w:p>
        </w:tc>
        <w:tc>
          <w:tcPr>
            <w:tcW w:w="2520" w:type="dxa"/>
          </w:tcPr>
          <w:p w:rsidR="00A81F01" w:rsidRPr="00FE6A6B" w:rsidRDefault="00A81F01" w:rsidP="00F52FDE">
            <w:pPr>
              <w:spacing w:after="0" w:line="240" w:lineRule="auto"/>
              <w:rPr>
                <w:rFonts w:ascii="Cambria" w:hAnsi="Cambria"/>
                <w:sz w:val="24"/>
                <w:szCs w:val="24"/>
              </w:rPr>
            </w:pPr>
            <w:r w:rsidRPr="00FE6A6B">
              <w:rPr>
                <w:rFonts w:ascii="Cambria" w:hAnsi="Cambria"/>
                <w:sz w:val="24"/>
                <w:szCs w:val="24"/>
              </w:rPr>
              <w:t>Researcher</w:t>
            </w:r>
          </w:p>
        </w:tc>
        <w:tc>
          <w:tcPr>
            <w:tcW w:w="270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0911725449</w:t>
            </w: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20</w:t>
            </w:r>
          </w:p>
        </w:tc>
        <w:tc>
          <w:tcPr>
            <w:tcW w:w="2133"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Haileegziabhier</w:t>
            </w:r>
          </w:p>
        </w:tc>
        <w:tc>
          <w:tcPr>
            <w:tcW w:w="3416" w:type="dxa"/>
          </w:tcPr>
          <w:p w:rsidR="00A81F01" w:rsidRPr="00FE6A6B" w:rsidRDefault="00A81F01" w:rsidP="006F747B">
            <w:pPr>
              <w:spacing w:after="0" w:line="240" w:lineRule="auto"/>
              <w:rPr>
                <w:rFonts w:ascii="Cambria" w:hAnsi="Cambria"/>
                <w:sz w:val="24"/>
                <w:szCs w:val="24"/>
              </w:rPr>
            </w:pPr>
            <w:smartTag w:uri="urn:schemas-microsoft-com:office:smarttags" w:element="PlaceType">
              <w:smartTag w:uri="urn:schemas-microsoft-com:office:smarttags" w:element="PlaceType">
                <w:r>
                  <w:rPr>
                    <w:rFonts w:ascii="Cambria" w:hAnsi="Cambria"/>
                    <w:sz w:val="24"/>
                    <w:szCs w:val="24"/>
                  </w:rPr>
                  <w:t>Wageningen</w:t>
                </w:r>
              </w:smartTag>
              <w:r>
                <w:rPr>
                  <w:rFonts w:ascii="Cambria" w:hAnsi="Cambria"/>
                  <w:sz w:val="24"/>
                  <w:szCs w:val="24"/>
                </w:rPr>
                <w:t xml:space="preserve"> </w:t>
              </w:r>
              <w:smartTag w:uri="urn:schemas-microsoft-com:office:smarttags" w:element="PlaceType">
                <w:r>
                  <w:rPr>
                    <w:rFonts w:ascii="Cambria" w:hAnsi="Cambria"/>
                    <w:sz w:val="24"/>
                    <w:szCs w:val="24"/>
                  </w:rPr>
                  <w:t>University</w:t>
                </w:r>
              </w:smartTag>
            </w:smartTag>
          </w:p>
        </w:tc>
        <w:tc>
          <w:tcPr>
            <w:tcW w:w="2520"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Graduate student</w:t>
            </w:r>
          </w:p>
        </w:tc>
        <w:tc>
          <w:tcPr>
            <w:tcW w:w="2700" w:type="dxa"/>
          </w:tcPr>
          <w:p w:rsidR="00A81F01" w:rsidRPr="00FE6A6B" w:rsidRDefault="00A81F01" w:rsidP="006F747B">
            <w:pPr>
              <w:spacing w:after="0" w:line="240" w:lineRule="auto"/>
              <w:rPr>
                <w:rFonts w:ascii="Cambria" w:hAnsi="Cambria"/>
                <w:sz w:val="24"/>
                <w:szCs w:val="24"/>
              </w:rPr>
            </w:pPr>
          </w:p>
        </w:tc>
      </w:tr>
      <w:tr w:rsidR="00A81F01" w:rsidRPr="00FE6A6B" w:rsidTr="00EF724C">
        <w:tc>
          <w:tcPr>
            <w:tcW w:w="571" w:type="dxa"/>
          </w:tcPr>
          <w:p w:rsidR="00A81F01" w:rsidRPr="00FE6A6B" w:rsidRDefault="00A81F01" w:rsidP="006F747B">
            <w:pPr>
              <w:spacing w:after="0" w:line="240" w:lineRule="auto"/>
              <w:rPr>
                <w:rFonts w:ascii="Cambria" w:hAnsi="Cambria"/>
                <w:sz w:val="24"/>
                <w:szCs w:val="24"/>
              </w:rPr>
            </w:pPr>
            <w:r>
              <w:rPr>
                <w:rFonts w:ascii="Cambria" w:hAnsi="Cambria"/>
                <w:sz w:val="24"/>
                <w:szCs w:val="24"/>
              </w:rPr>
              <w:t>21</w:t>
            </w:r>
          </w:p>
        </w:tc>
        <w:tc>
          <w:tcPr>
            <w:tcW w:w="2133" w:type="dxa"/>
          </w:tcPr>
          <w:p w:rsidR="00A81F01" w:rsidRPr="00FE6A6B" w:rsidRDefault="00A81F01" w:rsidP="00B22F40">
            <w:pPr>
              <w:spacing w:after="0" w:line="240" w:lineRule="auto"/>
              <w:rPr>
                <w:rFonts w:ascii="Cambria" w:hAnsi="Cambria"/>
                <w:sz w:val="24"/>
                <w:szCs w:val="24"/>
              </w:rPr>
            </w:pPr>
            <w:r w:rsidRPr="00FE6A6B">
              <w:rPr>
                <w:rFonts w:ascii="Cambria" w:hAnsi="Cambria"/>
                <w:sz w:val="24"/>
                <w:szCs w:val="24"/>
              </w:rPr>
              <w:t>Alemayehu Belay</w:t>
            </w:r>
          </w:p>
        </w:tc>
        <w:tc>
          <w:tcPr>
            <w:tcW w:w="3416" w:type="dxa"/>
          </w:tcPr>
          <w:p w:rsidR="00A81F01" w:rsidRPr="00FE6A6B" w:rsidRDefault="00A81F01" w:rsidP="00B22F40">
            <w:pPr>
              <w:spacing w:after="0" w:line="240" w:lineRule="auto"/>
              <w:rPr>
                <w:rFonts w:ascii="Cambria" w:hAnsi="Cambria"/>
                <w:sz w:val="24"/>
                <w:szCs w:val="24"/>
              </w:rPr>
            </w:pPr>
            <w:r w:rsidRPr="00FE6A6B">
              <w:rPr>
                <w:rFonts w:ascii="Cambria" w:hAnsi="Cambria"/>
                <w:sz w:val="24"/>
                <w:szCs w:val="24"/>
              </w:rPr>
              <w:t>International Livestock Research Institute</w:t>
            </w:r>
          </w:p>
        </w:tc>
        <w:tc>
          <w:tcPr>
            <w:tcW w:w="2520" w:type="dxa"/>
          </w:tcPr>
          <w:p w:rsidR="00A81F01" w:rsidRPr="00FE6A6B" w:rsidRDefault="00A81F01" w:rsidP="00B22F40">
            <w:pPr>
              <w:spacing w:after="0" w:line="240" w:lineRule="auto"/>
              <w:rPr>
                <w:rFonts w:ascii="Cambria" w:hAnsi="Cambria"/>
                <w:sz w:val="24"/>
                <w:szCs w:val="24"/>
              </w:rPr>
            </w:pPr>
            <w:r w:rsidRPr="00FE6A6B">
              <w:rPr>
                <w:rFonts w:ascii="Cambria" w:hAnsi="Cambria"/>
                <w:sz w:val="24"/>
                <w:szCs w:val="24"/>
              </w:rPr>
              <w:t>Researcher</w:t>
            </w:r>
          </w:p>
        </w:tc>
        <w:tc>
          <w:tcPr>
            <w:tcW w:w="2700" w:type="dxa"/>
          </w:tcPr>
          <w:p w:rsidR="00A81F01" w:rsidRPr="00FE6A6B" w:rsidRDefault="00A81F01" w:rsidP="00B22F40">
            <w:pPr>
              <w:spacing w:after="0" w:line="240" w:lineRule="auto"/>
              <w:rPr>
                <w:rFonts w:ascii="Cambria" w:hAnsi="Cambria"/>
                <w:sz w:val="24"/>
                <w:szCs w:val="24"/>
              </w:rPr>
            </w:pPr>
            <w:r>
              <w:rPr>
                <w:rFonts w:ascii="Cambria" w:hAnsi="Cambria"/>
                <w:sz w:val="24"/>
                <w:szCs w:val="24"/>
              </w:rPr>
              <w:t>0911885535</w:t>
            </w:r>
          </w:p>
        </w:tc>
      </w:tr>
    </w:tbl>
    <w:p w:rsidR="00A81F01" w:rsidRPr="00FE6A6B" w:rsidRDefault="00A81F01" w:rsidP="000B0A30">
      <w:pPr>
        <w:pStyle w:val="ListParagraph"/>
        <w:ind w:left="0"/>
        <w:rPr>
          <w:rFonts w:ascii="Cambria" w:hAnsi="Cambria"/>
          <w:sz w:val="24"/>
          <w:szCs w:val="24"/>
        </w:rPr>
      </w:pPr>
    </w:p>
    <w:sectPr w:rsidR="00A81F01" w:rsidRPr="00FE6A6B" w:rsidSect="0001020B">
      <w:footerReference w:type="even" r:id="rId7"/>
      <w:footerReference w:type="default" r:id="rId8"/>
      <w:pgSz w:w="11906" w:h="16838"/>
      <w:pgMar w:top="144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F01" w:rsidRDefault="00A81F01">
      <w:r>
        <w:separator/>
      </w:r>
    </w:p>
  </w:endnote>
  <w:endnote w:type="continuationSeparator" w:id="0">
    <w:p w:rsidR="00A81F01" w:rsidRDefault="00A81F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01" w:rsidRDefault="00A81F01" w:rsidP="003C11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1F01" w:rsidRDefault="00A81F01" w:rsidP="00DC0A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01" w:rsidRDefault="00A81F01" w:rsidP="003C11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81F01" w:rsidRDefault="00A81F01" w:rsidP="00DC0A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F01" w:rsidRDefault="00A81F01">
      <w:r>
        <w:separator/>
      </w:r>
    </w:p>
  </w:footnote>
  <w:footnote w:type="continuationSeparator" w:id="0">
    <w:p w:rsidR="00A81F01" w:rsidRDefault="00A81F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B2E9A"/>
    <w:multiLevelType w:val="hybridMultilevel"/>
    <w:tmpl w:val="22BE3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E1562F"/>
    <w:multiLevelType w:val="hybridMultilevel"/>
    <w:tmpl w:val="2C9A67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095E2B"/>
    <w:multiLevelType w:val="hybridMultilevel"/>
    <w:tmpl w:val="B10832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85564C"/>
    <w:multiLevelType w:val="hybridMultilevel"/>
    <w:tmpl w:val="D5D6ED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760A79"/>
    <w:multiLevelType w:val="hybridMultilevel"/>
    <w:tmpl w:val="0B7AC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4D1092"/>
    <w:multiLevelType w:val="hybridMultilevel"/>
    <w:tmpl w:val="BD3E9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2BD7203"/>
    <w:multiLevelType w:val="hybridMultilevel"/>
    <w:tmpl w:val="80C0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6F4A2B"/>
    <w:multiLevelType w:val="hybridMultilevel"/>
    <w:tmpl w:val="D2B064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9B71B7"/>
    <w:multiLevelType w:val="hybridMultilevel"/>
    <w:tmpl w:val="83246CD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CC072B6"/>
    <w:multiLevelType w:val="hybridMultilevel"/>
    <w:tmpl w:val="F75E7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0D46866"/>
    <w:multiLevelType w:val="hybridMultilevel"/>
    <w:tmpl w:val="D4E86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6C26091"/>
    <w:multiLevelType w:val="hybridMultilevel"/>
    <w:tmpl w:val="D2766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6574395"/>
    <w:multiLevelType w:val="hybridMultilevel"/>
    <w:tmpl w:val="FA3C8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86BA2"/>
    <w:multiLevelType w:val="hybridMultilevel"/>
    <w:tmpl w:val="E056E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3E20F12"/>
    <w:multiLevelType w:val="hybridMultilevel"/>
    <w:tmpl w:val="D534B5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8E72790"/>
    <w:multiLevelType w:val="hybridMultilevel"/>
    <w:tmpl w:val="01DE0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A685C64"/>
    <w:multiLevelType w:val="hybridMultilevel"/>
    <w:tmpl w:val="5540F9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31246D1"/>
    <w:multiLevelType w:val="hybridMultilevel"/>
    <w:tmpl w:val="05FE2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5F208EF"/>
    <w:multiLevelType w:val="hybridMultilevel"/>
    <w:tmpl w:val="DBF4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AD17E2C"/>
    <w:multiLevelType w:val="hybridMultilevel"/>
    <w:tmpl w:val="6E760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D4473DC"/>
    <w:multiLevelType w:val="hybridMultilevel"/>
    <w:tmpl w:val="325435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9"/>
  </w:num>
  <w:num w:numId="3">
    <w:abstractNumId w:val="15"/>
  </w:num>
  <w:num w:numId="4">
    <w:abstractNumId w:val="6"/>
  </w:num>
  <w:num w:numId="5">
    <w:abstractNumId w:val="9"/>
  </w:num>
  <w:num w:numId="6">
    <w:abstractNumId w:val="4"/>
  </w:num>
  <w:num w:numId="7">
    <w:abstractNumId w:val="5"/>
  </w:num>
  <w:num w:numId="8">
    <w:abstractNumId w:val="10"/>
  </w:num>
  <w:num w:numId="9">
    <w:abstractNumId w:val="14"/>
  </w:num>
  <w:num w:numId="10">
    <w:abstractNumId w:val="0"/>
  </w:num>
  <w:num w:numId="11">
    <w:abstractNumId w:val="11"/>
  </w:num>
  <w:num w:numId="12">
    <w:abstractNumId w:val="18"/>
  </w:num>
  <w:num w:numId="13">
    <w:abstractNumId w:val="17"/>
  </w:num>
  <w:num w:numId="14">
    <w:abstractNumId w:val="20"/>
  </w:num>
  <w:num w:numId="15">
    <w:abstractNumId w:val="3"/>
  </w:num>
  <w:num w:numId="16">
    <w:abstractNumId w:val="2"/>
  </w:num>
  <w:num w:numId="17">
    <w:abstractNumId w:val="7"/>
  </w:num>
  <w:num w:numId="18">
    <w:abstractNumId w:val="16"/>
  </w:num>
  <w:num w:numId="19">
    <w:abstractNumId w:val="8"/>
  </w:num>
  <w:num w:numId="20">
    <w:abstractNumId w:val="1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891"/>
    <w:rsid w:val="0001020B"/>
    <w:rsid w:val="00015E85"/>
    <w:rsid w:val="0003114D"/>
    <w:rsid w:val="000356AB"/>
    <w:rsid w:val="00065227"/>
    <w:rsid w:val="00083DDC"/>
    <w:rsid w:val="00086D34"/>
    <w:rsid w:val="000B0A30"/>
    <w:rsid w:val="000C27DD"/>
    <w:rsid w:val="001710DF"/>
    <w:rsid w:val="00173AD3"/>
    <w:rsid w:val="00182343"/>
    <w:rsid w:val="001F2CB5"/>
    <w:rsid w:val="001F4D66"/>
    <w:rsid w:val="00223EB9"/>
    <w:rsid w:val="002328FF"/>
    <w:rsid w:val="00264A0F"/>
    <w:rsid w:val="003008A2"/>
    <w:rsid w:val="003065B0"/>
    <w:rsid w:val="00341CC7"/>
    <w:rsid w:val="003907EB"/>
    <w:rsid w:val="003C1172"/>
    <w:rsid w:val="00414390"/>
    <w:rsid w:val="004614AD"/>
    <w:rsid w:val="00487C17"/>
    <w:rsid w:val="00496928"/>
    <w:rsid w:val="004A148A"/>
    <w:rsid w:val="004B025F"/>
    <w:rsid w:val="0054444F"/>
    <w:rsid w:val="0056632B"/>
    <w:rsid w:val="005827FA"/>
    <w:rsid w:val="0058564B"/>
    <w:rsid w:val="005C02F0"/>
    <w:rsid w:val="00605946"/>
    <w:rsid w:val="006442D4"/>
    <w:rsid w:val="006579EE"/>
    <w:rsid w:val="006A562E"/>
    <w:rsid w:val="006C13DC"/>
    <w:rsid w:val="006D508D"/>
    <w:rsid w:val="006E1F6B"/>
    <w:rsid w:val="006F747B"/>
    <w:rsid w:val="007504C7"/>
    <w:rsid w:val="00793DAC"/>
    <w:rsid w:val="007943B7"/>
    <w:rsid w:val="007B1345"/>
    <w:rsid w:val="007C1D6A"/>
    <w:rsid w:val="007C536F"/>
    <w:rsid w:val="007D41D9"/>
    <w:rsid w:val="007E543F"/>
    <w:rsid w:val="008001CE"/>
    <w:rsid w:val="00803044"/>
    <w:rsid w:val="00806FE8"/>
    <w:rsid w:val="008141C5"/>
    <w:rsid w:val="00820039"/>
    <w:rsid w:val="00821773"/>
    <w:rsid w:val="008466F0"/>
    <w:rsid w:val="008603A9"/>
    <w:rsid w:val="00866203"/>
    <w:rsid w:val="00895A62"/>
    <w:rsid w:val="008B4E13"/>
    <w:rsid w:val="008C47C2"/>
    <w:rsid w:val="00900C11"/>
    <w:rsid w:val="00996E29"/>
    <w:rsid w:val="009B09BF"/>
    <w:rsid w:val="009C6B39"/>
    <w:rsid w:val="00A15D80"/>
    <w:rsid w:val="00A166C3"/>
    <w:rsid w:val="00A62C63"/>
    <w:rsid w:val="00A63D89"/>
    <w:rsid w:val="00A77468"/>
    <w:rsid w:val="00A81F01"/>
    <w:rsid w:val="00A82AA8"/>
    <w:rsid w:val="00A8432C"/>
    <w:rsid w:val="00A91913"/>
    <w:rsid w:val="00B22F40"/>
    <w:rsid w:val="00B51332"/>
    <w:rsid w:val="00B87F56"/>
    <w:rsid w:val="00BA1132"/>
    <w:rsid w:val="00BA7BE4"/>
    <w:rsid w:val="00BB1965"/>
    <w:rsid w:val="00BC23F4"/>
    <w:rsid w:val="00BE5F55"/>
    <w:rsid w:val="00C14619"/>
    <w:rsid w:val="00C17D65"/>
    <w:rsid w:val="00C40D0A"/>
    <w:rsid w:val="00C50FA9"/>
    <w:rsid w:val="00C64B86"/>
    <w:rsid w:val="00C74EE3"/>
    <w:rsid w:val="00C77633"/>
    <w:rsid w:val="00C80D48"/>
    <w:rsid w:val="00CB3E81"/>
    <w:rsid w:val="00CC093C"/>
    <w:rsid w:val="00D04CD7"/>
    <w:rsid w:val="00D40A6A"/>
    <w:rsid w:val="00D47E90"/>
    <w:rsid w:val="00D5609C"/>
    <w:rsid w:val="00DC0AD1"/>
    <w:rsid w:val="00EE1465"/>
    <w:rsid w:val="00EF724C"/>
    <w:rsid w:val="00F176EE"/>
    <w:rsid w:val="00F52FDE"/>
    <w:rsid w:val="00F714E3"/>
    <w:rsid w:val="00FC12AF"/>
    <w:rsid w:val="00FE432E"/>
    <w:rsid w:val="00FE6A6B"/>
    <w:rsid w:val="00FF78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country-region"/>
  <w:smartTagType w:namespaceuri="urn:schemas-microsoft-com:office:smarttags" w:name="PersonNam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2F0"/>
    <w:pPr>
      <w:spacing w:after="200" w:line="276" w:lineRule="auto"/>
    </w:pPr>
    <w:rPr>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66F0"/>
    <w:pPr>
      <w:ind w:left="720"/>
      <w:contextualSpacing/>
    </w:pPr>
  </w:style>
  <w:style w:type="paragraph" w:styleId="Footer">
    <w:name w:val="footer"/>
    <w:basedOn w:val="Normal"/>
    <w:link w:val="FooterChar"/>
    <w:uiPriority w:val="99"/>
    <w:rsid w:val="00DC0AD1"/>
    <w:pPr>
      <w:tabs>
        <w:tab w:val="center" w:pos="4320"/>
        <w:tab w:val="right" w:pos="8640"/>
      </w:tabs>
    </w:pPr>
  </w:style>
  <w:style w:type="character" w:customStyle="1" w:styleId="FooterChar">
    <w:name w:val="Footer Char"/>
    <w:basedOn w:val="DefaultParagraphFont"/>
    <w:link w:val="Footer"/>
    <w:uiPriority w:val="99"/>
    <w:semiHidden/>
    <w:locked/>
    <w:rsid w:val="00264A0F"/>
    <w:rPr>
      <w:rFonts w:cs="Times New Roman"/>
      <w:lang w:val="en-GB"/>
    </w:rPr>
  </w:style>
  <w:style w:type="character" w:styleId="PageNumber">
    <w:name w:val="page number"/>
    <w:basedOn w:val="DefaultParagraphFont"/>
    <w:uiPriority w:val="99"/>
    <w:rsid w:val="00DC0AD1"/>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295</TotalTime>
  <Pages>4</Pages>
  <Words>1162</Words>
  <Characters>6624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aduncan</dc:creator>
  <cp:keywords/>
  <dc:description/>
  <cp:lastModifiedBy>abelay</cp:lastModifiedBy>
  <cp:revision>46</cp:revision>
  <dcterms:created xsi:type="dcterms:W3CDTF">2011-07-26T12:10:00Z</dcterms:created>
  <dcterms:modified xsi:type="dcterms:W3CDTF">2011-12-07T06:45:00Z</dcterms:modified>
</cp:coreProperties>
</file>